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302B2" w14:textId="26BCA9D5" w:rsidR="00CC7F80" w:rsidRPr="00644D3F" w:rsidRDefault="00644D3F" w:rsidP="00302DE9">
      <w:pPr>
        <w:pBdr>
          <w:bottom w:val="single" w:sz="8" w:space="4" w:color="1F4E78"/>
        </w:pBdr>
        <w:spacing w:before="200" w:after="120" w:line="360" w:lineRule="auto"/>
        <w:jc w:val="both"/>
        <w:rPr>
          <w:rFonts w:asciiTheme="minorHAnsi" w:hAnsiTheme="minorHAnsi" w:cs="Times New Roman"/>
          <w:b/>
          <w:color w:val="000000" w:themeColor="text1"/>
          <w:sz w:val="22"/>
        </w:rPr>
      </w:pPr>
      <w:r w:rsidRPr="00482ABC">
        <w:rPr>
          <w:b/>
          <w:bCs/>
          <w:noProof/>
          <w:sz w:val="22"/>
        </w:rPr>
        <w:drawing>
          <wp:inline distT="0" distB="0" distL="0" distR="0" wp14:anchorId="2CCC5CF7" wp14:editId="37172934">
            <wp:extent cx="1837038" cy="716955"/>
            <wp:effectExtent l="0" t="0" r="0" b="6985"/>
            <wp:docPr id="1008575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75107" name="Picture 100857510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49447" cy="721798"/>
                    </a:xfrm>
                    <a:prstGeom prst="rect">
                      <a:avLst/>
                    </a:prstGeom>
                  </pic:spPr>
                </pic:pic>
              </a:graphicData>
            </a:graphic>
          </wp:inline>
        </w:drawing>
      </w:r>
      <w:r w:rsidR="00CC7F80" w:rsidRPr="00776744">
        <w:rPr>
          <w:rFonts w:asciiTheme="minorHAnsi" w:hAnsiTheme="minorHAnsi" w:cs="Times New Roman"/>
          <w:b/>
          <w:color w:val="000000" w:themeColor="text1"/>
          <w:sz w:val="24"/>
          <w:szCs w:val="24"/>
        </w:rPr>
        <w:t xml:space="preserve">CONGO CONNECT September </w:t>
      </w:r>
      <w:r w:rsidR="002341F2">
        <w:rPr>
          <w:rFonts w:asciiTheme="minorHAnsi" w:hAnsiTheme="minorHAnsi" w:cs="Times New Roman"/>
          <w:b/>
          <w:color w:val="000000" w:themeColor="text1"/>
          <w:sz w:val="24"/>
          <w:szCs w:val="24"/>
        </w:rPr>
        <w:t>2</w:t>
      </w:r>
      <w:r w:rsidR="00CC7F80" w:rsidRPr="00776744">
        <w:rPr>
          <w:rFonts w:asciiTheme="minorHAnsi" w:hAnsiTheme="minorHAnsi" w:cs="Times New Roman"/>
          <w:b/>
          <w:color w:val="000000" w:themeColor="text1"/>
          <w:sz w:val="24"/>
          <w:szCs w:val="24"/>
        </w:rPr>
        <w:t>, 2026</w:t>
      </w:r>
    </w:p>
    <w:p w14:paraId="7621F64D" w14:textId="0C8AEB81" w:rsidR="00644D3F" w:rsidRDefault="00644D3F" w:rsidP="00302DE9">
      <w:pPr>
        <w:pBdr>
          <w:bottom w:val="single" w:sz="8" w:space="4" w:color="1F4E78"/>
        </w:pBdr>
        <w:spacing w:before="200" w:after="120" w:line="360" w:lineRule="auto"/>
        <w:jc w:val="both"/>
        <w:rPr>
          <w:rFonts w:asciiTheme="minorHAnsi" w:hAnsiTheme="minorHAnsi" w:cs="Times New Roman"/>
          <w:b/>
          <w:color w:val="000000" w:themeColor="text1"/>
          <w:sz w:val="24"/>
          <w:szCs w:val="24"/>
        </w:rPr>
      </w:pPr>
      <w:r w:rsidRPr="00644D3F">
        <w:rPr>
          <w:rFonts w:asciiTheme="minorHAnsi" w:hAnsiTheme="minorHAnsi" w:cs="Times New Roman"/>
          <w:b/>
          <w:color w:val="000000" w:themeColor="text1"/>
          <w:sz w:val="24"/>
          <w:szCs w:val="24"/>
        </w:rPr>
        <w:t xml:space="preserve">NUNDU SCHOOL OF NURSING </w:t>
      </w:r>
      <w:r w:rsidR="00CF00C3">
        <w:rPr>
          <w:rFonts w:asciiTheme="minorHAnsi" w:hAnsiTheme="minorHAnsi" w:cs="Times New Roman"/>
          <w:b/>
          <w:color w:val="000000" w:themeColor="text1"/>
          <w:sz w:val="24"/>
          <w:szCs w:val="24"/>
        </w:rPr>
        <w:t>EXPANSION</w:t>
      </w:r>
    </w:p>
    <w:p w14:paraId="27707041" w14:textId="77777777" w:rsidR="0086361F" w:rsidRDefault="00564926" w:rsidP="00302DE9">
      <w:pPr>
        <w:pBdr>
          <w:bottom w:val="single" w:sz="8" w:space="4" w:color="1F4E78"/>
        </w:pBdr>
        <w:spacing w:after="0" w:line="240" w:lineRule="auto"/>
        <w:jc w:val="both"/>
        <w:rPr>
          <w:rFonts w:asciiTheme="minorHAnsi" w:hAnsiTheme="minorHAnsi" w:cs="Times New Roman"/>
          <w:b/>
          <w:color w:val="000000" w:themeColor="text1"/>
          <w:sz w:val="24"/>
          <w:szCs w:val="24"/>
        </w:rPr>
      </w:pPr>
      <w:r>
        <w:rPr>
          <w:rFonts w:asciiTheme="minorHAnsi" w:hAnsiTheme="minorHAnsi" w:cs="Times New Roman"/>
          <w:b/>
          <w:color w:val="000000" w:themeColor="text1"/>
          <w:sz w:val="24"/>
          <w:szCs w:val="24"/>
        </w:rPr>
        <w:t>MATERNAL-CHILD HEALTH A PRIORITY</w:t>
      </w:r>
    </w:p>
    <w:p w14:paraId="35A6D7C0" w14:textId="23265B25" w:rsidR="0086361F" w:rsidRDefault="003B1E7E" w:rsidP="00302DE9">
      <w:pPr>
        <w:pBdr>
          <w:bottom w:val="single" w:sz="8" w:space="4" w:color="1F4E78"/>
        </w:pBdr>
        <w:spacing w:after="0" w:line="240" w:lineRule="auto"/>
        <w:jc w:val="both"/>
        <w:rPr>
          <w:rFonts w:asciiTheme="minorHAnsi" w:hAnsiTheme="minorHAnsi" w:cs="Times New Roman"/>
          <w:b/>
          <w:color w:val="000000" w:themeColor="text1"/>
          <w:sz w:val="24"/>
          <w:szCs w:val="24"/>
        </w:rPr>
      </w:pPr>
      <w:r w:rsidRPr="00F84D7D">
        <w:rPr>
          <w:rFonts w:asciiTheme="minorHAnsi" w:hAnsiTheme="minorHAnsi" w:cs="Times New Roman"/>
          <w:color w:val="000000" w:themeColor="text1"/>
          <w:sz w:val="22"/>
        </w:rPr>
        <w:t xml:space="preserve">In our September 18, </w:t>
      </w:r>
      <w:r w:rsidR="00F84D7D" w:rsidRPr="00F84D7D">
        <w:rPr>
          <w:rFonts w:asciiTheme="minorHAnsi" w:hAnsiTheme="minorHAnsi" w:cs="Times New Roman"/>
          <w:color w:val="000000" w:themeColor="text1"/>
          <w:sz w:val="22"/>
        </w:rPr>
        <w:t>2024,</w:t>
      </w:r>
      <w:r w:rsidRPr="00F84D7D">
        <w:rPr>
          <w:rFonts w:asciiTheme="minorHAnsi" w:hAnsiTheme="minorHAnsi" w:cs="Times New Roman"/>
          <w:color w:val="000000" w:themeColor="text1"/>
          <w:sz w:val="22"/>
        </w:rPr>
        <w:t xml:space="preserve"> </w:t>
      </w:r>
      <w:r w:rsidR="00F84D7D" w:rsidRPr="00F84D7D">
        <w:rPr>
          <w:color w:val="000000"/>
          <w:sz w:val="22"/>
        </w:rPr>
        <w:t xml:space="preserve">newsletter, </w:t>
      </w:r>
      <w:r w:rsidRPr="00F84D7D">
        <w:rPr>
          <w:rFonts w:asciiTheme="minorHAnsi" w:hAnsiTheme="minorHAnsi" w:cs="Times New Roman"/>
          <w:color w:val="000000" w:themeColor="text1"/>
          <w:sz w:val="22"/>
        </w:rPr>
        <w:t xml:space="preserve">we reported </w:t>
      </w:r>
      <w:r w:rsidR="00821489">
        <w:rPr>
          <w:rFonts w:asciiTheme="minorHAnsi" w:hAnsiTheme="minorHAnsi" w:cs="Times New Roman"/>
          <w:color w:val="000000" w:themeColor="text1"/>
          <w:sz w:val="22"/>
        </w:rPr>
        <w:t xml:space="preserve">on </w:t>
      </w:r>
      <w:r w:rsidRPr="00F84D7D">
        <w:rPr>
          <w:rFonts w:asciiTheme="minorHAnsi" w:hAnsiTheme="minorHAnsi" w:cs="Times New Roman"/>
          <w:color w:val="000000" w:themeColor="text1"/>
          <w:sz w:val="22"/>
        </w:rPr>
        <w:t xml:space="preserve">the </w:t>
      </w:r>
      <w:r w:rsidR="00F84D7D" w:rsidRPr="00F84D7D">
        <w:rPr>
          <w:color w:val="000000"/>
          <w:sz w:val="22"/>
        </w:rPr>
        <w:t xml:space="preserve">urgent </w:t>
      </w:r>
      <w:r w:rsidRPr="00F84D7D">
        <w:rPr>
          <w:rFonts w:asciiTheme="minorHAnsi" w:hAnsiTheme="minorHAnsi" w:cs="Times New Roman"/>
          <w:color w:val="000000" w:themeColor="text1"/>
          <w:sz w:val="22"/>
        </w:rPr>
        <w:t>need</w:t>
      </w:r>
      <w:r w:rsidR="00F84D7D" w:rsidRPr="00F84D7D">
        <w:rPr>
          <w:color w:val="000000"/>
          <w:sz w:val="22"/>
        </w:rPr>
        <w:t xml:space="preserve"> to </w:t>
      </w:r>
      <w:r w:rsidR="00421F8D">
        <w:rPr>
          <w:color w:val="000000"/>
          <w:sz w:val="22"/>
        </w:rPr>
        <w:t xml:space="preserve">build additional </w:t>
      </w:r>
      <w:r w:rsidRPr="00F84D7D">
        <w:rPr>
          <w:rFonts w:asciiTheme="minorHAnsi" w:hAnsiTheme="minorHAnsi" w:cs="Times New Roman"/>
          <w:color w:val="000000" w:themeColor="text1"/>
          <w:sz w:val="22"/>
        </w:rPr>
        <w:t>classroom</w:t>
      </w:r>
      <w:r w:rsidR="00421F8D">
        <w:rPr>
          <w:rFonts w:asciiTheme="minorHAnsi" w:hAnsiTheme="minorHAnsi" w:cs="Times New Roman"/>
          <w:color w:val="000000" w:themeColor="text1"/>
          <w:sz w:val="22"/>
        </w:rPr>
        <w:t>s</w:t>
      </w:r>
      <w:r w:rsidRPr="00F84D7D">
        <w:rPr>
          <w:rFonts w:asciiTheme="minorHAnsi" w:hAnsiTheme="minorHAnsi" w:cs="Times New Roman"/>
          <w:color w:val="000000" w:themeColor="text1"/>
          <w:sz w:val="22"/>
        </w:rPr>
        <w:t xml:space="preserve"> to </w:t>
      </w:r>
      <w:r w:rsidR="00F84D7D" w:rsidRPr="00F84D7D">
        <w:rPr>
          <w:color w:val="000000"/>
          <w:sz w:val="22"/>
        </w:rPr>
        <w:t>expand</w:t>
      </w:r>
      <w:r w:rsidRPr="00F84D7D">
        <w:rPr>
          <w:rFonts w:asciiTheme="minorHAnsi" w:hAnsiTheme="minorHAnsi" w:cs="Times New Roman"/>
          <w:color w:val="000000" w:themeColor="text1"/>
          <w:sz w:val="22"/>
        </w:rPr>
        <w:t xml:space="preserve"> and </w:t>
      </w:r>
      <w:r w:rsidR="00F84D7D" w:rsidRPr="00F84D7D">
        <w:rPr>
          <w:color w:val="000000"/>
          <w:sz w:val="22"/>
        </w:rPr>
        <w:t>strengthen Nundu’s</w:t>
      </w:r>
      <w:r w:rsidRPr="00F84D7D">
        <w:rPr>
          <w:rFonts w:asciiTheme="minorHAnsi" w:hAnsiTheme="minorHAnsi" w:cs="Times New Roman"/>
          <w:color w:val="000000" w:themeColor="text1"/>
          <w:sz w:val="22"/>
        </w:rPr>
        <w:t xml:space="preserve"> capacity </w:t>
      </w:r>
      <w:r w:rsidR="00421F8D">
        <w:rPr>
          <w:rFonts w:asciiTheme="minorHAnsi" w:hAnsiTheme="minorHAnsi" w:cs="Times New Roman"/>
          <w:color w:val="000000" w:themeColor="text1"/>
          <w:sz w:val="22"/>
        </w:rPr>
        <w:t>for</w:t>
      </w:r>
      <w:r w:rsidRPr="00F84D7D">
        <w:rPr>
          <w:rFonts w:asciiTheme="minorHAnsi" w:hAnsiTheme="minorHAnsi" w:cs="Times New Roman"/>
          <w:color w:val="000000" w:themeColor="text1"/>
          <w:sz w:val="22"/>
        </w:rPr>
        <w:t xml:space="preserve"> train</w:t>
      </w:r>
      <w:r w:rsidR="00421F8D">
        <w:rPr>
          <w:rFonts w:asciiTheme="minorHAnsi" w:hAnsiTheme="minorHAnsi" w:cs="Times New Roman"/>
          <w:color w:val="000000" w:themeColor="text1"/>
          <w:sz w:val="22"/>
        </w:rPr>
        <w:t>ing</w:t>
      </w:r>
      <w:r w:rsidRPr="00F84D7D">
        <w:rPr>
          <w:rFonts w:asciiTheme="minorHAnsi" w:hAnsiTheme="minorHAnsi" w:cs="Times New Roman"/>
          <w:color w:val="000000" w:themeColor="text1"/>
          <w:sz w:val="22"/>
        </w:rPr>
        <w:t xml:space="preserve"> midwives </w:t>
      </w:r>
      <w:r w:rsidR="00421F8D">
        <w:rPr>
          <w:rFonts w:asciiTheme="minorHAnsi" w:hAnsiTheme="minorHAnsi" w:cs="Times New Roman"/>
          <w:color w:val="000000" w:themeColor="text1"/>
          <w:sz w:val="22"/>
        </w:rPr>
        <w:t>to</w:t>
      </w:r>
      <w:r w:rsidRPr="00F84D7D">
        <w:rPr>
          <w:rFonts w:asciiTheme="minorHAnsi" w:hAnsiTheme="minorHAnsi" w:cs="Times New Roman"/>
          <w:color w:val="000000" w:themeColor="text1"/>
          <w:sz w:val="22"/>
        </w:rPr>
        <w:t xml:space="preserve"> </w:t>
      </w:r>
      <w:r w:rsidR="00F84D7D" w:rsidRPr="00F84D7D">
        <w:rPr>
          <w:color w:val="000000"/>
          <w:sz w:val="22"/>
        </w:rPr>
        <w:t>improve</w:t>
      </w:r>
      <w:r w:rsidRPr="00F84D7D">
        <w:rPr>
          <w:rFonts w:asciiTheme="minorHAnsi" w:hAnsiTheme="minorHAnsi" w:cs="Times New Roman"/>
          <w:color w:val="000000" w:themeColor="text1"/>
          <w:sz w:val="22"/>
        </w:rPr>
        <w:t xml:space="preserve"> health </w:t>
      </w:r>
      <w:r w:rsidR="00F84D7D" w:rsidRPr="00F84D7D">
        <w:rPr>
          <w:color w:val="000000"/>
          <w:sz w:val="22"/>
        </w:rPr>
        <w:t>outcomes</w:t>
      </w:r>
      <w:r w:rsidRPr="00F84D7D">
        <w:rPr>
          <w:rFonts w:asciiTheme="minorHAnsi" w:hAnsiTheme="minorHAnsi" w:cs="Times New Roman"/>
          <w:color w:val="000000" w:themeColor="text1"/>
          <w:sz w:val="22"/>
        </w:rPr>
        <w:t>. Maternal</w:t>
      </w:r>
      <w:r w:rsidR="00F84D7D" w:rsidRPr="00F84D7D">
        <w:rPr>
          <w:color w:val="000000"/>
          <w:sz w:val="22"/>
        </w:rPr>
        <w:t xml:space="preserve"> and </w:t>
      </w:r>
      <w:r w:rsidRPr="00F84D7D">
        <w:rPr>
          <w:rFonts w:asciiTheme="minorHAnsi" w:hAnsiTheme="minorHAnsi" w:cs="Times New Roman"/>
          <w:color w:val="000000" w:themeColor="text1"/>
          <w:sz w:val="22"/>
        </w:rPr>
        <w:t xml:space="preserve">child health </w:t>
      </w:r>
      <w:r w:rsidR="00F84D7D" w:rsidRPr="00F84D7D">
        <w:rPr>
          <w:color w:val="000000"/>
          <w:sz w:val="22"/>
        </w:rPr>
        <w:t>remains</w:t>
      </w:r>
      <w:r w:rsidRPr="00F84D7D">
        <w:rPr>
          <w:rFonts w:asciiTheme="minorHAnsi" w:hAnsiTheme="minorHAnsi" w:cs="Times New Roman"/>
          <w:color w:val="000000" w:themeColor="text1"/>
          <w:sz w:val="22"/>
        </w:rPr>
        <w:t xml:space="preserve"> a </w:t>
      </w:r>
      <w:r w:rsidR="00F84D7D" w:rsidRPr="00F84D7D">
        <w:rPr>
          <w:color w:val="000000"/>
          <w:sz w:val="22"/>
        </w:rPr>
        <w:t>critical</w:t>
      </w:r>
      <w:r w:rsidRPr="00F84D7D">
        <w:rPr>
          <w:rFonts w:asciiTheme="minorHAnsi" w:hAnsiTheme="minorHAnsi" w:cs="Times New Roman"/>
          <w:color w:val="000000" w:themeColor="text1"/>
          <w:sz w:val="22"/>
        </w:rPr>
        <w:t xml:space="preserve"> concern,</w:t>
      </w:r>
      <w:r w:rsidR="00F84D7D" w:rsidRPr="00F84D7D">
        <w:rPr>
          <w:color w:val="000000"/>
          <w:sz w:val="22"/>
        </w:rPr>
        <w:t xml:space="preserve"> </w:t>
      </w:r>
      <w:r w:rsidRPr="00F84D7D">
        <w:rPr>
          <w:rFonts w:asciiTheme="minorHAnsi" w:hAnsiTheme="minorHAnsi" w:cs="Times New Roman"/>
          <w:color w:val="000000" w:themeColor="text1"/>
          <w:sz w:val="22"/>
        </w:rPr>
        <w:t>with</w:t>
      </w:r>
      <w:r w:rsidR="00F84D7D" w:rsidRPr="00F84D7D">
        <w:rPr>
          <w:color w:val="000000"/>
          <w:sz w:val="22"/>
        </w:rPr>
        <w:t xml:space="preserve"> high numbers of </w:t>
      </w:r>
      <w:r w:rsidRPr="00F84D7D">
        <w:rPr>
          <w:rFonts w:asciiTheme="minorHAnsi" w:hAnsiTheme="minorHAnsi" w:cs="Times New Roman"/>
          <w:color w:val="000000" w:themeColor="text1"/>
          <w:sz w:val="22"/>
        </w:rPr>
        <w:t>maternal</w:t>
      </w:r>
      <w:r w:rsidR="00F84D7D" w:rsidRPr="00F84D7D">
        <w:rPr>
          <w:color w:val="000000"/>
          <w:sz w:val="22"/>
        </w:rPr>
        <w:t xml:space="preserve"> and </w:t>
      </w:r>
      <w:r w:rsidRPr="00F84D7D">
        <w:rPr>
          <w:rFonts w:asciiTheme="minorHAnsi" w:hAnsiTheme="minorHAnsi" w:cs="Times New Roman"/>
          <w:color w:val="000000" w:themeColor="text1"/>
          <w:sz w:val="22"/>
        </w:rPr>
        <w:t xml:space="preserve">child deaths reported </w:t>
      </w:r>
      <w:r w:rsidR="00532253">
        <w:rPr>
          <w:color w:val="000000"/>
          <w:sz w:val="22"/>
        </w:rPr>
        <w:t>in all</w:t>
      </w:r>
      <w:r w:rsidRPr="00F84D7D">
        <w:rPr>
          <w:rFonts w:asciiTheme="minorHAnsi" w:hAnsiTheme="minorHAnsi" w:cs="Times New Roman"/>
          <w:color w:val="000000" w:themeColor="text1"/>
          <w:sz w:val="22"/>
        </w:rPr>
        <w:t xml:space="preserve"> healthcare facilities.</w:t>
      </w:r>
      <w:r w:rsidR="00DA7246">
        <w:rPr>
          <w:rFonts w:asciiTheme="minorHAnsi" w:hAnsiTheme="minorHAnsi" w:cs="Times New Roman"/>
          <w:color w:val="000000" w:themeColor="text1"/>
          <w:sz w:val="22"/>
        </w:rPr>
        <w:t xml:space="preserve">  The Nundu School of Nursing was established in 1987 </w:t>
      </w:r>
      <w:r w:rsidRPr="00F84D7D">
        <w:rPr>
          <w:rFonts w:asciiTheme="minorHAnsi" w:hAnsiTheme="minorHAnsi" w:cs="Times New Roman"/>
          <w:color w:val="000000" w:themeColor="text1"/>
          <w:sz w:val="22"/>
        </w:rPr>
        <w:t xml:space="preserve">to train nurses </w:t>
      </w:r>
      <w:r w:rsidR="00F84D7D" w:rsidRPr="00F84D7D">
        <w:rPr>
          <w:color w:val="000000"/>
          <w:sz w:val="22"/>
        </w:rPr>
        <w:t>for</w:t>
      </w:r>
      <w:r w:rsidRPr="00F84D7D">
        <w:rPr>
          <w:rFonts w:asciiTheme="minorHAnsi" w:hAnsiTheme="minorHAnsi" w:cs="Times New Roman"/>
          <w:color w:val="000000" w:themeColor="text1"/>
          <w:sz w:val="22"/>
        </w:rPr>
        <w:t xml:space="preserve"> Nundu Deaconess Hospital (NDH)</w:t>
      </w:r>
      <w:r w:rsidR="00DA7246">
        <w:rPr>
          <w:rFonts w:asciiTheme="minorHAnsi" w:hAnsiTheme="minorHAnsi" w:cs="Times New Roman"/>
          <w:color w:val="000000" w:themeColor="text1"/>
          <w:sz w:val="22"/>
        </w:rPr>
        <w:t>.  A</w:t>
      </w:r>
      <w:r w:rsidRPr="00F84D7D">
        <w:rPr>
          <w:rFonts w:asciiTheme="minorHAnsi" w:hAnsiTheme="minorHAnsi" w:cs="Times New Roman"/>
          <w:color w:val="000000" w:themeColor="text1"/>
          <w:sz w:val="22"/>
        </w:rPr>
        <w:t xml:space="preserve"> four classroom, offices, and library </w:t>
      </w:r>
      <w:r w:rsidR="00DA7246">
        <w:rPr>
          <w:rFonts w:asciiTheme="minorHAnsi" w:hAnsiTheme="minorHAnsi" w:cs="Times New Roman"/>
          <w:color w:val="000000" w:themeColor="text1"/>
          <w:sz w:val="22"/>
        </w:rPr>
        <w:t xml:space="preserve">complex </w:t>
      </w:r>
      <w:r w:rsidR="00F84D7D" w:rsidRPr="00F84D7D">
        <w:rPr>
          <w:color w:val="000000"/>
          <w:sz w:val="22"/>
        </w:rPr>
        <w:t xml:space="preserve">built in 2010 </w:t>
      </w:r>
      <w:r w:rsidRPr="00F84D7D">
        <w:rPr>
          <w:rFonts w:asciiTheme="minorHAnsi" w:hAnsiTheme="minorHAnsi" w:cs="Times New Roman"/>
          <w:color w:val="000000" w:themeColor="text1"/>
          <w:sz w:val="22"/>
        </w:rPr>
        <w:t xml:space="preserve">initially served </w:t>
      </w:r>
      <w:r w:rsidR="00F84D7D" w:rsidRPr="00F84D7D">
        <w:rPr>
          <w:color w:val="000000"/>
          <w:sz w:val="22"/>
        </w:rPr>
        <w:t xml:space="preserve">the school </w:t>
      </w:r>
      <w:r w:rsidRPr="00F84D7D">
        <w:rPr>
          <w:rFonts w:asciiTheme="minorHAnsi" w:hAnsiTheme="minorHAnsi" w:cs="Times New Roman"/>
          <w:color w:val="000000" w:themeColor="text1"/>
          <w:sz w:val="22"/>
        </w:rPr>
        <w:t xml:space="preserve">well, but </w:t>
      </w:r>
      <w:r w:rsidR="00DA7246">
        <w:rPr>
          <w:color w:val="000000"/>
          <w:sz w:val="22"/>
        </w:rPr>
        <w:t xml:space="preserve">with the </w:t>
      </w:r>
      <w:r w:rsidRPr="00F84D7D">
        <w:rPr>
          <w:rFonts w:asciiTheme="minorHAnsi" w:hAnsiTheme="minorHAnsi" w:cs="Times New Roman"/>
          <w:color w:val="000000" w:themeColor="text1"/>
          <w:sz w:val="22"/>
        </w:rPr>
        <w:t>expanded mission of training midwives</w:t>
      </w:r>
      <w:r w:rsidR="00DA7246">
        <w:rPr>
          <w:rFonts w:asciiTheme="minorHAnsi" w:hAnsiTheme="minorHAnsi" w:cs="Times New Roman"/>
          <w:color w:val="000000" w:themeColor="text1"/>
          <w:sz w:val="22"/>
        </w:rPr>
        <w:t xml:space="preserve"> more space was needed</w:t>
      </w:r>
      <w:r w:rsidR="00F84D7D" w:rsidRPr="00F84D7D">
        <w:rPr>
          <w:color w:val="000000"/>
          <w:sz w:val="22"/>
        </w:rPr>
        <w:t>.</w:t>
      </w:r>
    </w:p>
    <w:p w14:paraId="5B769175" w14:textId="77777777" w:rsidR="0086361F" w:rsidRDefault="0086361F" w:rsidP="00302DE9">
      <w:pPr>
        <w:pBdr>
          <w:bottom w:val="single" w:sz="8" w:space="4" w:color="1F4E78"/>
        </w:pBdr>
        <w:spacing w:after="0" w:line="240" w:lineRule="auto"/>
        <w:jc w:val="both"/>
        <w:rPr>
          <w:rFonts w:asciiTheme="minorHAnsi" w:hAnsiTheme="minorHAnsi" w:cs="Times New Roman"/>
          <w:b/>
          <w:color w:val="000000" w:themeColor="text1"/>
          <w:sz w:val="24"/>
          <w:szCs w:val="24"/>
        </w:rPr>
      </w:pPr>
    </w:p>
    <w:p w14:paraId="2F6A4414" w14:textId="77777777" w:rsidR="0086361F" w:rsidRDefault="00421F8D" w:rsidP="00302DE9">
      <w:pPr>
        <w:pBdr>
          <w:bottom w:val="single" w:sz="8" w:space="4" w:color="1F4E78"/>
        </w:pBdr>
        <w:spacing w:after="0" w:line="240" w:lineRule="auto"/>
        <w:jc w:val="both"/>
        <w:rPr>
          <w:rFonts w:asciiTheme="minorHAnsi" w:hAnsiTheme="minorHAnsi" w:cs="Times New Roman"/>
          <w:b/>
          <w:color w:val="000000" w:themeColor="text1"/>
          <w:sz w:val="24"/>
          <w:szCs w:val="24"/>
        </w:rPr>
      </w:pPr>
      <w:r w:rsidRPr="00421F8D">
        <w:rPr>
          <w:b/>
          <w:bCs/>
          <w:color w:val="000000"/>
          <w:sz w:val="24"/>
          <w:szCs w:val="24"/>
        </w:rPr>
        <w:t>BUTTERFIELD FOUNDATION FUNDING</w:t>
      </w:r>
    </w:p>
    <w:p w14:paraId="66818EB7" w14:textId="50F9023A" w:rsidR="00564926" w:rsidRPr="0086361F" w:rsidRDefault="00DA7246" w:rsidP="00302DE9">
      <w:pPr>
        <w:pBdr>
          <w:bottom w:val="single" w:sz="8" w:space="4" w:color="1F4E78"/>
        </w:pBdr>
        <w:spacing w:after="0" w:line="240" w:lineRule="auto"/>
        <w:jc w:val="both"/>
        <w:rPr>
          <w:rFonts w:asciiTheme="minorHAnsi" w:hAnsiTheme="minorHAnsi" w:cs="Times New Roman"/>
          <w:b/>
          <w:color w:val="000000" w:themeColor="text1"/>
          <w:sz w:val="24"/>
          <w:szCs w:val="24"/>
        </w:rPr>
      </w:pPr>
      <w:r>
        <w:rPr>
          <w:color w:val="000000"/>
          <w:sz w:val="22"/>
        </w:rPr>
        <w:t>Because</w:t>
      </w:r>
      <w:r w:rsidR="003B1E7E" w:rsidRPr="00F84D7D">
        <w:rPr>
          <w:rFonts w:asciiTheme="minorHAnsi" w:hAnsiTheme="minorHAnsi" w:cs="Times New Roman"/>
          <w:color w:val="000000" w:themeColor="text1"/>
          <w:sz w:val="22"/>
        </w:rPr>
        <w:t xml:space="preserve"> </w:t>
      </w:r>
      <w:r w:rsidR="00CF00C3">
        <w:rPr>
          <w:rFonts w:asciiTheme="minorHAnsi" w:hAnsiTheme="minorHAnsi" w:cs="Times New Roman"/>
          <w:color w:val="000000" w:themeColor="text1"/>
          <w:sz w:val="22"/>
        </w:rPr>
        <w:t xml:space="preserve">of </w:t>
      </w:r>
      <w:r w:rsidR="003B1E7E" w:rsidRPr="00F84D7D">
        <w:rPr>
          <w:rFonts w:asciiTheme="minorHAnsi" w:hAnsiTheme="minorHAnsi" w:cs="Times New Roman"/>
          <w:color w:val="000000" w:themeColor="text1"/>
          <w:sz w:val="22"/>
        </w:rPr>
        <w:t xml:space="preserve">the need for </w:t>
      </w:r>
      <w:r>
        <w:rPr>
          <w:color w:val="000000"/>
          <w:sz w:val="22"/>
        </w:rPr>
        <w:t>qualified</w:t>
      </w:r>
      <w:r w:rsidR="003B1E7E" w:rsidRPr="00F84D7D">
        <w:rPr>
          <w:rFonts w:asciiTheme="minorHAnsi" w:hAnsiTheme="minorHAnsi" w:cs="Times New Roman"/>
          <w:color w:val="000000" w:themeColor="text1"/>
          <w:sz w:val="22"/>
        </w:rPr>
        <w:t xml:space="preserve"> midwives Nundu </w:t>
      </w:r>
      <w:r w:rsidR="00CF00C3">
        <w:rPr>
          <w:rFonts w:asciiTheme="minorHAnsi" w:hAnsiTheme="minorHAnsi" w:cs="Times New Roman"/>
          <w:color w:val="000000" w:themeColor="text1"/>
          <w:sz w:val="22"/>
        </w:rPr>
        <w:t xml:space="preserve">began a program to train midwives in </w:t>
      </w:r>
      <w:r w:rsidR="00CF00C3" w:rsidRPr="00F84D7D">
        <w:rPr>
          <w:rFonts w:asciiTheme="minorHAnsi" w:hAnsiTheme="minorHAnsi" w:cs="Times New Roman"/>
          <w:color w:val="000000" w:themeColor="text1"/>
          <w:sz w:val="22"/>
        </w:rPr>
        <w:t>2016</w:t>
      </w:r>
      <w:r w:rsidR="003B1E7E" w:rsidRPr="00F84D7D">
        <w:rPr>
          <w:rFonts w:asciiTheme="minorHAnsi" w:hAnsiTheme="minorHAnsi" w:cs="Times New Roman"/>
          <w:color w:val="000000" w:themeColor="text1"/>
          <w:sz w:val="22"/>
        </w:rPr>
        <w:t xml:space="preserve">, but no </w:t>
      </w:r>
      <w:r>
        <w:rPr>
          <w:color w:val="000000"/>
          <w:sz w:val="22"/>
        </w:rPr>
        <w:t>additional</w:t>
      </w:r>
      <w:r w:rsidR="003B1E7E" w:rsidRPr="00F84D7D">
        <w:rPr>
          <w:rFonts w:asciiTheme="minorHAnsi" w:hAnsiTheme="minorHAnsi" w:cs="Times New Roman"/>
          <w:color w:val="000000" w:themeColor="text1"/>
          <w:sz w:val="22"/>
        </w:rPr>
        <w:t xml:space="preserve"> classrooms</w:t>
      </w:r>
      <w:r>
        <w:rPr>
          <w:color w:val="000000"/>
          <w:sz w:val="22"/>
        </w:rPr>
        <w:t xml:space="preserve"> were added. </w:t>
      </w:r>
      <w:r w:rsidR="00CF00C3">
        <w:rPr>
          <w:color w:val="000000"/>
          <w:sz w:val="22"/>
        </w:rPr>
        <w:t xml:space="preserve">In 2024 our grant application to Butterfield Foundation for $64,000 to add urgently needed classrooms and office space was approved.  </w:t>
      </w:r>
      <w:r w:rsidR="00421F8D">
        <w:rPr>
          <w:color w:val="000000"/>
          <w:sz w:val="22"/>
        </w:rPr>
        <w:t xml:space="preserve">Construction </w:t>
      </w:r>
      <w:r w:rsidR="001B0D12">
        <w:rPr>
          <w:color w:val="000000"/>
          <w:sz w:val="22"/>
        </w:rPr>
        <w:t>began in</w:t>
      </w:r>
      <w:r w:rsidR="00421F8D">
        <w:rPr>
          <w:color w:val="000000"/>
          <w:sz w:val="22"/>
        </w:rPr>
        <w:t xml:space="preserve"> 2025 </w:t>
      </w:r>
      <w:r w:rsidR="001B0D12">
        <w:rPr>
          <w:color w:val="000000"/>
          <w:sz w:val="22"/>
        </w:rPr>
        <w:t xml:space="preserve">after </w:t>
      </w:r>
      <w:r w:rsidR="005A11B2">
        <w:rPr>
          <w:color w:val="000000"/>
          <w:sz w:val="22"/>
        </w:rPr>
        <w:t xml:space="preserve">a </w:t>
      </w:r>
      <w:r w:rsidR="001B0D12">
        <w:rPr>
          <w:color w:val="000000"/>
          <w:sz w:val="22"/>
        </w:rPr>
        <w:t>three-month delay due to the M23 takeover of Bukavu, the provincial capital of South Kivu</w:t>
      </w:r>
      <w:r w:rsidR="00421F8D">
        <w:rPr>
          <w:color w:val="000000"/>
          <w:sz w:val="22"/>
        </w:rPr>
        <w:t>.</w:t>
      </w:r>
      <w:r w:rsidR="007A40BC" w:rsidRPr="007A40BC">
        <w:rPr>
          <w:color w:val="000000"/>
          <w:sz w:val="22"/>
        </w:rPr>
        <w:t xml:space="preserve"> </w:t>
      </w:r>
    </w:p>
    <w:p w14:paraId="46F0881D" w14:textId="77777777" w:rsidR="0086361F" w:rsidRPr="00BB7EEF" w:rsidRDefault="00CF00C3" w:rsidP="00302DE9">
      <w:pPr>
        <w:pBdr>
          <w:bottom w:val="single" w:sz="8" w:space="4" w:color="1F4E78"/>
        </w:pBdr>
        <w:spacing w:before="200" w:after="0" w:line="240" w:lineRule="auto"/>
        <w:jc w:val="both"/>
        <w:rPr>
          <w:rFonts w:asciiTheme="minorHAnsi" w:hAnsiTheme="minorHAnsi" w:cs="Times New Roman"/>
          <w:b/>
          <w:color w:val="000000" w:themeColor="text1"/>
          <w:sz w:val="24"/>
          <w:szCs w:val="24"/>
        </w:rPr>
      </w:pPr>
      <w:r w:rsidRPr="00BB7EEF">
        <w:rPr>
          <w:rFonts w:asciiTheme="minorHAnsi" w:hAnsiTheme="minorHAnsi" w:cs="Times New Roman"/>
          <w:b/>
          <w:color w:val="000000" w:themeColor="text1"/>
          <w:sz w:val="24"/>
          <w:szCs w:val="24"/>
        </w:rPr>
        <w:t>CONSTRUCTION COMPLETED</w:t>
      </w:r>
    </w:p>
    <w:p w14:paraId="50189DE1" w14:textId="45E77F77" w:rsidR="0086361F" w:rsidRDefault="00C73200" w:rsidP="00302DE9">
      <w:pPr>
        <w:pBdr>
          <w:bottom w:val="single" w:sz="8" w:space="4" w:color="1F4E78"/>
        </w:pBdr>
        <w:spacing w:after="0" w:line="240" w:lineRule="auto"/>
        <w:jc w:val="both"/>
        <w:rPr>
          <w:rFonts w:asciiTheme="minorHAnsi" w:hAnsiTheme="minorHAnsi" w:cs="Times New Roman"/>
          <w:color w:val="000000" w:themeColor="text1"/>
          <w:sz w:val="24"/>
          <w:szCs w:val="24"/>
        </w:rPr>
      </w:pPr>
      <w:r>
        <w:rPr>
          <w:color w:val="000000"/>
          <w:sz w:val="22"/>
        </w:rPr>
        <w:t xml:space="preserve">With Paul Ikocha as our architect, engineer, and contractor, the </w:t>
      </w:r>
      <w:r w:rsidR="00CC7F80" w:rsidRPr="00644D3F">
        <w:rPr>
          <w:rFonts w:asciiTheme="minorHAnsi" w:hAnsiTheme="minorHAnsi" w:cs="Times New Roman"/>
          <w:color w:val="000000" w:themeColor="text1"/>
          <w:sz w:val="22"/>
        </w:rPr>
        <w:t xml:space="preserve">Nundu </w:t>
      </w:r>
      <w:r w:rsidR="001B0D12">
        <w:rPr>
          <w:rFonts w:asciiTheme="minorHAnsi" w:hAnsiTheme="minorHAnsi" w:cs="Times New Roman"/>
          <w:color w:val="000000" w:themeColor="text1"/>
          <w:sz w:val="22"/>
        </w:rPr>
        <w:t>mi</w:t>
      </w:r>
      <w:r w:rsidR="00CC7F80" w:rsidRPr="00644D3F">
        <w:rPr>
          <w:rFonts w:asciiTheme="minorHAnsi" w:hAnsiTheme="minorHAnsi" w:cs="Times New Roman"/>
          <w:color w:val="000000" w:themeColor="text1"/>
          <w:sz w:val="22"/>
        </w:rPr>
        <w:t xml:space="preserve">dwives </w:t>
      </w:r>
      <w:r w:rsidR="001B0D12">
        <w:rPr>
          <w:rFonts w:asciiTheme="minorHAnsi" w:hAnsiTheme="minorHAnsi" w:cs="Times New Roman"/>
          <w:color w:val="000000" w:themeColor="text1"/>
          <w:sz w:val="22"/>
        </w:rPr>
        <w:t>b</w:t>
      </w:r>
      <w:r w:rsidR="00CC7F80" w:rsidRPr="00644D3F">
        <w:rPr>
          <w:rFonts w:asciiTheme="minorHAnsi" w:hAnsiTheme="minorHAnsi" w:cs="Times New Roman"/>
          <w:color w:val="000000" w:themeColor="text1"/>
          <w:sz w:val="22"/>
        </w:rPr>
        <w:t xml:space="preserve">uilding </w:t>
      </w:r>
      <w:r w:rsidR="001B0D12">
        <w:rPr>
          <w:rFonts w:asciiTheme="minorHAnsi" w:hAnsiTheme="minorHAnsi" w:cs="Times New Roman"/>
          <w:color w:val="000000" w:themeColor="text1"/>
          <w:sz w:val="22"/>
        </w:rPr>
        <w:t>p</w:t>
      </w:r>
      <w:r w:rsidR="00CC7F80" w:rsidRPr="00644D3F">
        <w:rPr>
          <w:rFonts w:asciiTheme="minorHAnsi" w:hAnsiTheme="minorHAnsi" w:cs="Times New Roman"/>
          <w:color w:val="000000" w:themeColor="text1"/>
          <w:sz w:val="22"/>
        </w:rPr>
        <w:t xml:space="preserve">roject </w:t>
      </w:r>
      <w:r w:rsidR="001B0D12">
        <w:rPr>
          <w:rFonts w:asciiTheme="minorHAnsi" w:hAnsiTheme="minorHAnsi" w:cs="Times New Roman"/>
          <w:color w:val="000000" w:themeColor="text1"/>
          <w:sz w:val="22"/>
        </w:rPr>
        <w:t>was</w:t>
      </w:r>
      <w:r w:rsidR="00CC7F80" w:rsidRPr="00644D3F">
        <w:rPr>
          <w:rFonts w:asciiTheme="minorHAnsi" w:hAnsiTheme="minorHAnsi" w:cs="Times New Roman"/>
          <w:color w:val="000000" w:themeColor="text1"/>
          <w:sz w:val="22"/>
        </w:rPr>
        <w:t xml:space="preserve"> completed</w:t>
      </w:r>
      <w:r w:rsidR="001B0D12">
        <w:rPr>
          <w:rFonts w:asciiTheme="minorHAnsi" w:hAnsiTheme="minorHAnsi" w:cs="Times New Roman"/>
          <w:color w:val="000000" w:themeColor="text1"/>
          <w:sz w:val="22"/>
        </w:rPr>
        <w:t xml:space="preserve"> in August</w:t>
      </w:r>
      <w:r w:rsidR="00CC7F80" w:rsidRPr="00644D3F">
        <w:rPr>
          <w:rFonts w:asciiTheme="minorHAnsi" w:hAnsiTheme="minorHAnsi" w:cs="Times New Roman"/>
          <w:color w:val="000000" w:themeColor="text1"/>
          <w:sz w:val="22"/>
        </w:rPr>
        <w:t xml:space="preserve">. The </w:t>
      </w:r>
      <w:r w:rsidR="00644D3F">
        <w:rPr>
          <w:rFonts w:asciiTheme="minorHAnsi" w:hAnsiTheme="minorHAnsi" w:cs="Times New Roman"/>
          <w:color w:val="000000" w:themeColor="text1"/>
          <w:sz w:val="22"/>
        </w:rPr>
        <w:t>project</w:t>
      </w:r>
      <w:r w:rsidR="00CC7F80" w:rsidRPr="00644D3F">
        <w:rPr>
          <w:rFonts w:asciiTheme="minorHAnsi" w:hAnsiTheme="minorHAnsi" w:cs="Times New Roman"/>
          <w:color w:val="000000" w:themeColor="text1"/>
          <w:sz w:val="22"/>
        </w:rPr>
        <w:t xml:space="preserve"> included site preparation and production of compressed interlocking </w:t>
      </w:r>
      <w:r w:rsidR="000A7F6B">
        <w:rPr>
          <w:rFonts w:asciiTheme="minorHAnsi" w:hAnsiTheme="minorHAnsi" w:cs="Times New Roman"/>
          <w:color w:val="000000" w:themeColor="text1"/>
          <w:sz w:val="22"/>
        </w:rPr>
        <w:t>sand</w:t>
      </w:r>
      <w:r w:rsidR="00F51773">
        <w:rPr>
          <w:rFonts w:asciiTheme="minorHAnsi" w:hAnsiTheme="minorHAnsi" w:cs="Times New Roman"/>
          <w:color w:val="000000" w:themeColor="text1"/>
          <w:sz w:val="22"/>
        </w:rPr>
        <w:t>-clay</w:t>
      </w:r>
      <w:r w:rsidR="000A7F6B">
        <w:rPr>
          <w:rFonts w:asciiTheme="minorHAnsi" w:hAnsiTheme="minorHAnsi" w:cs="Times New Roman"/>
          <w:color w:val="000000" w:themeColor="text1"/>
          <w:sz w:val="22"/>
        </w:rPr>
        <w:t>-</w:t>
      </w:r>
      <w:r w:rsidR="00637134">
        <w:rPr>
          <w:rFonts w:asciiTheme="minorHAnsi" w:hAnsiTheme="minorHAnsi" w:cs="Times New Roman"/>
          <w:color w:val="000000" w:themeColor="text1"/>
          <w:sz w:val="22"/>
        </w:rPr>
        <w:t>cement</w:t>
      </w:r>
      <w:r w:rsidR="00CC7F80" w:rsidRPr="00644D3F">
        <w:rPr>
          <w:rFonts w:asciiTheme="minorHAnsi" w:hAnsiTheme="minorHAnsi" w:cs="Times New Roman"/>
          <w:color w:val="000000" w:themeColor="text1"/>
          <w:sz w:val="22"/>
        </w:rPr>
        <w:t xml:space="preserve"> blocks, </w:t>
      </w:r>
      <w:r w:rsidR="009D02DB">
        <w:rPr>
          <w:rFonts w:asciiTheme="minorHAnsi" w:hAnsiTheme="minorHAnsi" w:cs="Times New Roman"/>
          <w:color w:val="000000" w:themeColor="text1"/>
          <w:sz w:val="22"/>
        </w:rPr>
        <w:t>foundation</w:t>
      </w:r>
      <w:r w:rsidR="00CC7F80" w:rsidRPr="00644D3F">
        <w:rPr>
          <w:rFonts w:asciiTheme="minorHAnsi" w:hAnsiTheme="minorHAnsi" w:cs="Times New Roman"/>
          <w:color w:val="000000" w:themeColor="text1"/>
          <w:sz w:val="22"/>
        </w:rPr>
        <w:t xml:space="preserve"> and superstructure, roofing and ceiling, installation of doors, windows and ventilation units, wall and floor finishes, electrical and plumbing installations, painting, sidewalks</w:t>
      </w:r>
      <w:r w:rsidR="00B324C1">
        <w:rPr>
          <w:rFonts w:asciiTheme="minorHAnsi" w:hAnsiTheme="minorHAnsi" w:cs="Times New Roman"/>
          <w:color w:val="000000" w:themeColor="text1"/>
          <w:sz w:val="22"/>
        </w:rPr>
        <w:t xml:space="preserve"> and</w:t>
      </w:r>
      <w:r w:rsidR="00CC7F80" w:rsidRPr="00644D3F">
        <w:rPr>
          <w:rFonts w:asciiTheme="minorHAnsi" w:hAnsiTheme="minorHAnsi" w:cs="Times New Roman"/>
          <w:color w:val="000000" w:themeColor="text1"/>
          <w:sz w:val="22"/>
        </w:rPr>
        <w:t xml:space="preserve"> steps, and septic tank</w:t>
      </w:r>
      <w:r w:rsidR="001B0D12">
        <w:rPr>
          <w:rFonts w:asciiTheme="minorHAnsi" w:hAnsiTheme="minorHAnsi" w:cs="Times New Roman"/>
          <w:color w:val="000000" w:themeColor="text1"/>
          <w:sz w:val="22"/>
        </w:rPr>
        <w:t>.</w:t>
      </w:r>
      <w:r w:rsidR="00954FCB">
        <w:rPr>
          <w:rFonts w:asciiTheme="minorHAnsi" w:hAnsiTheme="minorHAnsi" w:cs="Times New Roman"/>
          <w:color w:val="000000" w:themeColor="text1"/>
          <w:sz w:val="22"/>
        </w:rPr>
        <w:t xml:space="preserve">  </w:t>
      </w:r>
    </w:p>
    <w:p w14:paraId="4F0896D0" w14:textId="1E1789F6" w:rsidR="0086361F" w:rsidRDefault="00CC7F80" w:rsidP="00302DE9">
      <w:pPr>
        <w:pBdr>
          <w:bottom w:val="single" w:sz="8" w:space="4" w:color="1F4E78"/>
        </w:pBdr>
        <w:spacing w:before="200" w:after="120" w:line="240" w:lineRule="auto"/>
        <w:jc w:val="both"/>
        <w:rPr>
          <w:rFonts w:asciiTheme="minorHAnsi" w:hAnsiTheme="minorHAnsi" w:cs="Times New Roman"/>
          <w:color w:val="000000" w:themeColor="text1"/>
          <w:sz w:val="22"/>
        </w:rPr>
      </w:pPr>
      <w:r w:rsidRPr="00644D3F">
        <w:rPr>
          <w:rFonts w:asciiTheme="minorHAnsi" w:hAnsiTheme="minorHAnsi" w:cs="Times New Roman"/>
          <w:color w:val="000000" w:themeColor="text1"/>
          <w:sz w:val="22"/>
        </w:rPr>
        <w:t xml:space="preserve">The project was completed despite </w:t>
      </w:r>
      <w:r w:rsidR="0086361F" w:rsidRPr="00644D3F">
        <w:rPr>
          <w:rFonts w:asciiTheme="minorHAnsi" w:hAnsiTheme="minorHAnsi" w:cs="Times New Roman"/>
          <w:color w:val="000000" w:themeColor="text1"/>
          <w:sz w:val="22"/>
        </w:rPr>
        <w:t>the</w:t>
      </w:r>
      <w:r w:rsidR="001B0D12">
        <w:rPr>
          <w:rFonts w:asciiTheme="minorHAnsi" w:hAnsiTheme="minorHAnsi" w:cs="Times New Roman"/>
          <w:color w:val="000000" w:themeColor="text1"/>
          <w:sz w:val="22"/>
        </w:rPr>
        <w:t xml:space="preserve"> initial delay </w:t>
      </w:r>
      <w:r w:rsidR="0086361F">
        <w:rPr>
          <w:rFonts w:asciiTheme="minorHAnsi" w:hAnsiTheme="minorHAnsi" w:cs="Times New Roman"/>
          <w:color w:val="000000" w:themeColor="text1"/>
          <w:sz w:val="22"/>
        </w:rPr>
        <w:t xml:space="preserve">in early 2025 and an </w:t>
      </w:r>
      <w:r w:rsidRPr="00644D3F">
        <w:rPr>
          <w:rFonts w:asciiTheme="minorHAnsi" w:hAnsiTheme="minorHAnsi" w:cs="Times New Roman"/>
          <w:color w:val="000000" w:themeColor="text1"/>
          <w:sz w:val="22"/>
        </w:rPr>
        <w:t xml:space="preserve">approximately four-month interruption caused by the deterioration of security in eastern DRC. Construction was suspended </w:t>
      </w:r>
      <w:r w:rsidR="00644D3F">
        <w:rPr>
          <w:rFonts w:asciiTheme="minorHAnsi" w:hAnsiTheme="minorHAnsi" w:cs="Times New Roman"/>
          <w:color w:val="000000" w:themeColor="text1"/>
          <w:sz w:val="22"/>
        </w:rPr>
        <w:t xml:space="preserve">in </w:t>
      </w:r>
      <w:r w:rsidR="001B0D12">
        <w:rPr>
          <w:rFonts w:asciiTheme="minorHAnsi" w:hAnsiTheme="minorHAnsi" w:cs="Times New Roman"/>
          <w:color w:val="000000" w:themeColor="text1"/>
          <w:sz w:val="22"/>
        </w:rPr>
        <w:t>mid</w:t>
      </w:r>
      <w:r w:rsidR="001B0D12" w:rsidRPr="00644D3F">
        <w:rPr>
          <w:rFonts w:asciiTheme="minorHAnsi" w:hAnsiTheme="minorHAnsi" w:cs="Times New Roman"/>
          <w:color w:val="000000" w:themeColor="text1"/>
          <w:sz w:val="22"/>
        </w:rPr>
        <w:t>-December</w:t>
      </w:r>
      <w:r w:rsidRPr="00644D3F">
        <w:rPr>
          <w:rFonts w:asciiTheme="minorHAnsi" w:hAnsiTheme="minorHAnsi" w:cs="Times New Roman"/>
          <w:color w:val="000000" w:themeColor="text1"/>
          <w:sz w:val="22"/>
        </w:rPr>
        <w:t xml:space="preserve"> 2025 after Uvira fell under M23 control and resumed on March </w:t>
      </w:r>
      <w:r w:rsidR="001B0D12">
        <w:rPr>
          <w:rFonts w:asciiTheme="minorHAnsi" w:hAnsiTheme="minorHAnsi" w:cs="Times New Roman"/>
          <w:color w:val="000000" w:themeColor="text1"/>
          <w:sz w:val="22"/>
        </w:rPr>
        <w:t xml:space="preserve">23, </w:t>
      </w:r>
      <w:proofErr w:type="gramStart"/>
      <w:r w:rsidRPr="00644D3F">
        <w:rPr>
          <w:rFonts w:asciiTheme="minorHAnsi" w:hAnsiTheme="minorHAnsi" w:cs="Times New Roman"/>
          <w:color w:val="000000" w:themeColor="text1"/>
          <w:sz w:val="22"/>
        </w:rPr>
        <w:t>2026</w:t>
      </w:r>
      <w:proofErr w:type="gramEnd"/>
      <w:r w:rsidRPr="00644D3F">
        <w:rPr>
          <w:rFonts w:asciiTheme="minorHAnsi" w:hAnsiTheme="minorHAnsi" w:cs="Times New Roman"/>
          <w:color w:val="000000" w:themeColor="text1"/>
          <w:sz w:val="22"/>
        </w:rPr>
        <w:t xml:space="preserve"> after access through </w:t>
      </w:r>
      <w:r w:rsidRPr="00644D3F">
        <w:rPr>
          <w:rFonts w:asciiTheme="minorHAnsi" w:hAnsiTheme="minorHAnsi" w:cs="Times New Roman"/>
          <w:color w:val="000000" w:themeColor="text1"/>
          <w:sz w:val="22"/>
        </w:rPr>
        <w:t xml:space="preserve">Uvira and the DRC-Burundi border was restored. Through contingency planning, strategic procurement, flexible work </w:t>
      </w:r>
      <w:r w:rsidR="0086361F">
        <w:rPr>
          <w:rFonts w:asciiTheme="minorHAnsi" w:hAnsiTheme="minorHAnsi" w:cs="Times New Roman"/>
          <w:color w:val="000000" w:themeColor="text1"/>
          <w:sz w:val="22"/>
        </w:rPr>
        <w:t>arounds</w:t>
      </w:r>
      <w:r w:rsidR="001B0D12">
        <w:rPr>
          <w:rFonts w:asciiTheme="minorHAnsi" w:hAnsiTheme="minorHAnsi" w:cs="Times New Roman"/>
          <w:color w:val="000000" w:themeColor="text1"/>
          <w:sz w:val="22"/>
        </w:rPr>
        <w:t>,</w:t>
      </w:r>
      <w:r w:rsidRPr="00644D3F">
        <w:rPr>
          <w:rFonts w:asciiTheme="minorHAnsi" w:hAnsiTheme="minorHAnsi" w:cs="Times New Roman"/>
          <w:color w:val="000000" w:themeColor="text1"/>
          <w:sz w:val="22"/>
        </w:rPr>
        <w:t xml:space="preserve"> and active project management, the team successfully overcame the resulting security, logistical, economic and </w:t>
      </w:r>
      <w:r w:rsidR="00644D3F" w:rsidRPr="00644D3F">
        <w:rPr>
          <w:rFonts w:asciiTheme="minorHAnsi" w:hAnsiTheme="minorHAnsi" w:cs="Times New Roman"/>
          <w:color w:val="000000" w:themeColor="text1"/>
          <w:sz w:val="22"/>
        </w:rPr>
        <w:t>labor</w:t>
      </w:r>
      <w:r w:rsidRPr="00644D3F">
        <w:rPr>
          <w:rFonts w:asciiTheme="minorHAnsi" w:hAnsiTheme="minorHAnsi" w:cs="Times New Roman"/>
          <w:color w:val="000000" w:themeColor="text1"/>
          <w:sz w:val="22"/>
        </w:rPr>
        <w:t xml:space="preserve"> challenges and brought the project to completion.</w:t>
      </w:r>
    </w:p>
    <w:p w14:paraId="0F8A83F3" w14:textId="223BB94C" w:rsidR="00E848A7" w:rsidRDefault="00E848A7" w:rsidP="00302DE9">
      <w:pPr>
        <w:pBdr>
          <w:bottom w:val="single" w:sz="8" w:space="4" w:color="1F4E78"/>
        </w:pBdr>
        <w:spacing w:before="200" w:after="120" w:line="240" w:lineRule="auto"/>
        <w:jc w:val="both"/>
        <w:rPr>
          <w:rFonts w:asciiTheme="minorHAnsi" w:hAnsiTheme="minorHAnsi" w:cs="Times New Roman"/>
          <w:color w:val="000000" w:themeColor="text1"/>
          <w:sz w:val="24"/>
          <w:szCs w:val="24"/>
        </w:rPr>
      </w:pPr>
      <w:r>
        <w:rPr>
          <w:rFonts w:asciiTheme="minorHAnsi" w:hAnsiTheme="minorHAnsi" w:cs="Times New Roman"/>
          <w:noProof/>
          <w:color w:val="000000" w:themeColor="text1"/>
          <w:sz w:val="24"/>
          <w:szCs w:val="24"/>
          <w14:ligatures w14:val="standardContextual"/>
        </w:rPr>
        <w:drawing>
          <wp:inline distT="0" distB="0" distL="0" distR="0" wp14:anchorId="04E83B3A" wp14:editId="5DE8F600">
            <wp:extent cx="3291840" cy="1620918"/>
            <wp:effectExtent l="0" t="0" r="3810" b="0"/>
            <wp:docPr id="1252552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552082"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95058" cy="1622502"/>
                    </a:xfrm>
                    <a:prstGeom prst="rect">
                      <a:avLst/>
                    </a:prstGeom>
                  </pic:spPr>
                </pic:pic>
              </a:graphicData>
            </a:graphic>
          </wp:inline>
        </w:drawing>
      </w:r>
      <w:r>
        <w:rPr>
          <w:rFonts w:asciiTheme="minorHAnsi" w:hAnsiTheme="minorHAnsi" w:cs="Times New Roman"/>
          <w:noProof/>
          <w:color w:val="000000" w:themeColor="text1"/>
          <w:sz w:val="24"/>
          <w:szCs w:val="24"/>
          <w14:ligatures w14:val="standardContextual"/>
        </w:rPr>
        <w:drawing>
          <wp:inline distT="0" distB="0" distL="0" distR="0" wp14:anchorId="68405E84" wp14:editId="48247318">
            <wp:extent cx="3291840" cy="1626979"/>
            <wp:effectExtent l="0" t="0" r="3810" b="0"/>
            <wp:docPr id="4817152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715222" name="Picture 48171522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92388" cy="1627250"/>
                    </a:xfrm>
                    <a:prstGeom prst="rect">
                      <a:avLst/>
                    </a:prstGeom>
                  </pic:spPr>
                </pic:pic>
              </a:graphicData>
            </a:graphic>
          </wp:inline>
        </w:drawing>
      </w:r>
    </w:p>
    <w:p w14:paraId="75C2A3EC" w14:textId="61567AA6" w:rsidR="00BB7EEF" w:rsidRDefault="0086361F" w:rsidP="00302DE9">
      <w:pPr>
        <w:pBdr>
          <w:bottom w:val="single" w:sz="8" w:space="4" w:color="1F4E78"/>
        </w:pBdr>
        <w:spacing w:before="200" w:after="120" w:line="240" w:lineRule="auto"/>
        <w:jc w:val="both"/>
        <w:rPr>
          <w:rFonts w:asciiTheme="minorHAnsi" w:hAnsiTheme="minorHAnsi" w:cs="Times New Roman"/>
          <w:color w:val="000000" w:themeColor="text1"/>
          <w:sz w:val="24"/>
          <w:szCs w:val="24"/>
        </w:rPr>
      </w:pPr>
      <w:r>
        <w:rPr>
          <w:rFonts w:asciiTheme="minorHAnsi" w:hAnsiTheme="minorHAnsi" w:cs="Times New Roman"/>
          <w:color w:val="000000" w:themeColor="text1"/>
          <w:sz w:val="22"/>
        </w:rPr>
        <w:t>T</w:t>
      </w:r>
      <w:r w:rsidR="00CC7F80" w:rsidRPr="00644D3F">
        <w:rPr>
          <w:rFonts w:asciiTheme="minorHAnsi" w:hAnsiTheme="minorHAnsi" w:cs="Times New Roman"/>
          <w:color w:val="000000" w:themeColor="text1"/>
          <w:sz w:val="22"/>
        </w:rPr>
        <w:t>he project also faced poor road conditions, exchange-rate pressure, a fuel crisis, higher transport and material costs, difficulties accessing construction funds, and a shortage of trained labor following displacemen</w:t>
      </w:r>
      <w:r>
        <w:rPr>
          <w:rFonts w:asciiTheme="minorHAnsi" w:hAnsiTheme="minorHAnsi" w:cs="Times New Roman"/>
          <w:color w:val="000000" w:themeColor="text1"/>
          <w:sz w:val="22"/>
        </w:rPr>
        <w:t xml:space="preserve">t </w:t>
      </w:r>
      <w:r w:rsidR="00E05F7A">
        <w:rPr>
          <w:rFonts w:asciiTheme="minorHAnsi" w:hAnsiTheme="minorHAnsi" w:cs="Times New Roman"/>
          <w:color w:val="000000" w:themeColor="text1"/>
          <w:sz w:val="22"/>
        </w:rPr>
        <w:t xml:space="preserve">of </w:t>
      </w:r>
      <w:r>
        <w:rPr>
          <w:rFonts w:asciiTheme="minorHAnsi" w:hAnsiTheme="minorHAnsi" w:cs="Times New Roman"/>
          <w:color w:val="000000" w:themeColor="text1"/>
          <w:sz w:val="22"/>
        </w:rPr>
        <w:t>workers</w:t>
      </w:r>
      <w:r w:rsidR="00CC7F80" w:rsidRPr="00644D3F">
        <w:rPr>
          <w:rFonts w:asciiTheme="minorHAnsi" w:hAnsiTheme="minorHAnsi" w:cs="Times New Roman"/>
          <w:color w:val="000000" w:themeColor="text1"/>
          <w:sz w:val="22"/>
        </w:rPr>
        <w:t>. Some project technicians sought refuge in camps in Bujumbura, while replacement technicians were sourced from Baraka, Uvira and other accessible areas.</w:t>
      </w:r>
      <w:r w:rsidR="00BB7EEF">
        <w:rPr>
          <w:rFonts w:asciiTheme="minorHAnsi" w:hAnsiTheme="minorHAnsi" w:cs="Times New Roman"/>
          <w:color w:val="000000" w:themeColor="text1"/>
          <w:sz w:val="22"/>
        </w:rPr>
        <w:t xml:space="preserve">  </w:t>
      </w:r>
      <w:r w:rsidR="00CC7F80" w:rsidRPr="00644D3F">
        <w:rPr>
          <w:rFonts w:asciiTheme="minorHAnsi" w:hAnsiTheme="minorHAnsi" w:cs="Times New Roman"/>
          <w:color w:val="000000" w:themeColor="text1"/>
          <w:sz w:val="22"/>
        </w:rPr>
        <w:t>The</w:t>
      </w:r>
      <w:r w:rsidR="00BB7EEF">
        <w:rPr>
          <w:rFonts w:asciiTheme="minorHAnsi" w:hAnsiTheme="minorHAnsi" w:cs="Times New Roman"/>
          <w:color w:val="000000" w:themeColor="text1"/>
          <w:sz w:val="22"/>
        </w:rPr>
        <w:t xml:space="preserve"> four classrooms and office space are now r</w:t>
      </w:r>
      <w:r w:rsidR="00CC7F80" w:rsidRPr="00644D3F">
        <w:rPr>
          <w:rFonts w:asciiTheme="minorHAnsi" w:hAnsiTheme="minorHAnsi" w:cs="Times New Roman"/>
          <w:color w:val="000000" w:themeColor="text1"/>
          <w:sz w:val="22"/>
        </w:rPr>
        <w:t>eady for final inspection</w:t>
      </w:r>
      <w:r w:rsidR="00BB7EEF">
        <w:rPr>
          <w:rFonts w:asciiTheme="minorHAnsi" w:hAnsiTheme="minorHAnsi" w:cs="Times New Roman"/>
          <w:color w:val="000000" w:themeColor="text1"/>
          <w:sz w:val="22"/>
        </w:rPr>
        <w:t xml:space="preserve"> and</w:t>
      </w:r>
      <w:r w:rsidR="00CC7F80" w:rsidRPr="00644D3F">
        <w:rPr>
          <w:rFonts w:asciiTheme="minorHAnsi" w:hAnsiTheme="minorHAnsi" w:cs="Times New Roman"/>
          <w:color w:val="000000" w:themeColor="text1"/>
          <w:sz w:val="22"/>
        </w:rPr>
        <w:t xml:space="preserve"> formal handover</w:t>
      </w:r>
      <w:r w:rsidR="00BB7EEF">
        <w:rPr>
          <w:rFonts w:asciiTheme="minorHAnsi" w:hAnsiTheme="minorHAnsi" w:cs="Times New Roman"/>
          <w:color w:val="000000" w:themeColor="text1"/>
          <w:sz w:val="22"/>
        </w:rPr>
        <w:t xml:space="preserve"> for the new school year, 2026-2027</w:t>
      </w:r>
      <w:r w:rsidR="00CC7F80" w:rsidRPr="00644D3F">
        <w:rPr>
          <w:rFonts w:asciiTheme="minorHAnsi" w:hAnsiTheme="minorHAnsi" w:cs="Times New Roman"/>
          <w:color w:val="000000" w:themeColor="text1"/>
          <w:sz w:val="22"/>
        </w:rPr>
        <w:t>.</w:t>
      </w:r>
    </w:p>
    <w:p w14:paraId="54A3B543" w14:textId="379776AF" w:rsidR="00BB7EEF" w:rsidRPr="00BB7EEF" w:rsidRDefault="006E7AF4" w:rsidP="00302DE9">
      <w:pPr>
        <w:pBdr>
          <w:bottom w:val="single" w:sz="8" w:space="4" w:color="1F4E78"/>
        </w:pBdr>
        <w:spacing w:before="200" w:after="0" w:line="240" w:lineRule="auto"/>
        <w:jc w:val="both"/>
        <w:rPr>
          <w:rFonts w:asciiTheme="minorHAnsi" w:hAnsiTheme="minorHAnsi"/>
          <w:b/>
          <w:bCs/>
          <w:sz w:val="24"/>
          <w:szCs w:val="24"/>
        </w:rPr>
      </w:pPr>
      <w:r>
        <w:rPr>
          <w:rFonts w:asciiTheme="minorHAnsi" w:hAnsiTheme="minorHAnsi"/>
          <w:b/>
          <w:bCs/>
          <w:sz w:val="24"/>
          <w:szCs w:val="24"/>
        </w:rPr>
        <w:t xml:space="preserve">ONGOING </w:t>
      </w:r>
      <w:r w:rsidR="00BB7EEF" w:rsidRPr="00BB7EEF">
        <w:rPr>
          <w:rFonts w:asciiTheme="minorHAnsi" w:hAnsiTheme="minorHAnsi"/>
          <w:b/>
          <w:bCs/>
          <w:sz w:val="24"/>
          <w:szCs w:val="24"/>
        </w:rPr>
        <w:t>CONGO REALITIES</w:t>
      </w:r>
    </w:p>
    <w:p w14:paraId="4DA476CD" w14:textId="71F8CB43" w:rsidR="00296E83" w:rsidRDefault="00564926" w:rsidP="00302DE9">
      <w:pPr>
        <w:pBdr>
          <w:bottom w:val="single" w:sz="8" w:space="4" w:color="1F4E78"/>
        </w:pBdr>
        <w:spacing w:after="0" w:line="240" w:lineRule="auto"/>
        <w:jc w:val="both"/>
        <w:rPr>
          <w:rFonts w:asciiTheme="minorHAnsi" w:hAnsiTheme="minorHAnsi"/>
          <w:sz w:val="22"/>
        </w:rPr>
      </w:pPr>
      <w:r w:rsidRPr="00564926">
        <w:rPr>
          <w:rFonts w:asciiTheme="minorHAnsi" w:hAnsiTheme="minorHAnsi"/>
          <w:sz w:val="22"/>
        </w:rPr>
        <w:t>Decades of conflict in Eastern Congo have impacted all sectors of life, resulting in a fragile economy and poor health</w:t>
      </w:r>
      <w:r w:rsidR="00706F62">
        <w:rPr>
          <w:rFonts w:asciiTheme="minorHAnsi" w:hAnsiTheme="minorHAnsi"/>
          <w:sz w:val="22"/>
        </w:rPr>
        <w:t xml:space="preserve"> for so many people</w:t>
      </w:r>
      <w:r w:rsidRPr="00564926">
        <w:rPr>
          <w:rFonts w:asciiTheme="minorHAnsi" w:hAnsiTheme="minorHAnsi"/>
          <w:sz w:val="22"/>
        </w:rPr>
        <w:t>.</w:t>
      </w:r>
      <w:r w:rsidR="00BB7EEF">
        <w:rPr>
          <w:rFonts w:asciiTheme="minorHAnsi" w:hAnsiTheme="minorHAnsi"/>
          <w:sz w:val="22"/>
        </w:rPr>
        <w:t xml:space="preserve"> </w:t>
      </w:r>
      <w:r w:rsidRPr="00564926">
        <w:rPr>
          <w:rFonts w:asciiTheme="minorHAnsi" w:hAnsiTheme="minorHAnsi"/>
          <w:sz w:val="22"/>
        </w:rPr>
        <w:t xml:space="preserve"> </w:t>
      </w:r>
      <w:r w:rsidR="00296E83">
        <w:rPr>
          <w:rFonts w:asciiTheme="minorHAnsi" w:hAnsiTheme="minorHAnsi"/>
          <w:sz w:val="22"/>
        </w:rPr>
        <w:t xml:space="preserve">Civil unrest has continued and threatened the successful completion of this project.  </w:t>
      </w:r>
      <w:r w:rsidRPr="00564926">
        <w:rPr>
          <w:rFonts w:asciiTheme="minorHAnsi" w:hAnsiTheme="minorHAnsi"/>
          <w:sz w:val="22"/>
        </w:rPr>
        <w:t xml:space="preserve">Epidemic and endemic diseases slow efforts to improve health outcomes. </w:t>
      </w:r>
      <w:r w:rsidR="00125803">
        <w:rPr>
          <w:rFonts w:asciiTheme="minorHAnsi" w:hAnsiTheme="minorHAnsi"/>
          <w:sz w:val="22"/>
        </w:rPr>
        <w:t>Even t</w:t>
      </w:r>
      <w:r w:rsidR="00296E83">
        <w:rPr>
          <w:rFonts w:asciiTheme="minorHAnsi" w:hAnsiTheme="minorHAnsi"/>
          <w:sz w:val="22"/>
        </w:rPr>
        <w:t>oday the Ebola outbreak has impacted the delivery of healthcare with w</w:t>
      </w:r>
      <w:r w:rsidRPr="00564926">
        <w:rPr>
          <w:rFonts w:asciiTheme="minorHAnsi" w:hAnsiTheme="minorHAnsi"/>
          <w:sz w:val="22"/>
        </w:rPr>
        <w:t xml:space="preserve">omen and children the most affected. </w:t>
      </w:r>
      <w:r w:rsidR="00296E83">
        <w:rPr>
          <w:rFonts w:asciiTheme="minorHAnsi" w:hAnsiTheme="minorHAnsi"/>
          <w:sz w:val="22"/>
        </w:rPr>
        <w:t xml:space="preserve"> </w:t>
      </w:r>
      <w:r w:rsidR="00A87DE7">
        <w:rPr>
          <w:rFonts w:asciiTheme="minorHAnsi" w:hAnsiTheme="minorHAnsi"/>
          <w:sz w:val="22"/>
        </w:rPr>
        <w:t xml:space="preserve">Thankfully, Nundu has not yet been impacted by this </w:t>
      </w:r>
      <w:r w:rsidR="000644C3">
        <w:rPr>
          <w:rFonts w:asciiTheme="minorHAnsi" w:hAnsiTheme="minorHAnsi"/>
          <w:sz w:val="22"/>
        </w:rPr>
        <w:t>latest epidemic</w:t>
      </w:r>
      <w:r w:rsidR="00A87DE7">
        <w:rPr>
          <w:rFonts w:asciiTheme="minorHAnsi" w:hAnsiTheme="minorHAnsi"/>
          <w:sz w:val="22"/>
        </w:rPr>
        <w:t>.</w:t>
      </w:r>
      <w:r w:rsidR="00CD3B37">
        <w:rPr>
          <w:rFonts w:asciiTheme="minorHAnsi" w:hAnsiTheme="minorHAnsi"/>
          <w:sz w:val="22"/>
        </w:rPr>
        <w:t xml:space="preserve">  </w:t>
      </w:r>
    </w:p>
    <w:p w14:paraId="5CA3C110" w14:textId="77777777" w:rsidR="00296E83" w:rsidRDefault="00296E83" w:rsidP="00302DE9">
      <w:pPr>
        <w:pBdr>
          <w:bottom w:val="single" w:sz="8" w:space="4" w:color="1F4E78"/>
        </w:pBdr>
        <w:spacing w:after="0" w:line="240" w:lineRule="auto"/>
        <w:jc w:val="both"/>
        <w:rPr>
          <w:rFonts w:asciiTheme="minorHAnsi" w:hAnsiTheme="minorHAnsi"/>
          <w:sz w:val="22"/>
        </w:rPr>
      </w:pPr>
    </w:p>
    <w:p w14:paraId="0FBC338C" w14:textId="77777777" w:rsidR="000644C3" w:rsidRPr="00727DE4" w:rsidRDefault="000644C3" w:rsidP="00302DE9">
      <w:pPr>
        <w:pBdr>
          <w:bottom w:val="single" w:sz="8" w:space="4" w:color="1F4E78"/>
        </w:pBdr>
        <w:spacing w:after="0" w:line="240" w:lineRule="auto"/>
        <w:jc w:val="both"/>
        <w:rPr>
          <w:rFonts w:asciiTheme="minorHAnsi" w:hAnsiTheme="minorHAnsi"/>
          <w:sz w:val="24"/>
          <w:szCs w:val="24"/>
        </w:rPr>
      </w:pPr>
      <w:r w:rsidRPr="00727DE4">
        <w:rPr>
          <w:b/>
          <w:bCs/>
          <w:sz w:val="24"/>
          <w:szCs w:val="24"/>
        </w:rPr>
        <w:lastRenderedPageBreak/>
        <w:t>SUMMARY OF IMPACT</w:t>
      </w:r>
    </w:p>
    <w:p w14:paraId="345449D2" w14:textId="61EB9791" w:rsidR="00A73117" w:rsidRDefault="00564926" w:rsidP="00302DE9">
      <w:pPr>
        <w:pBdr>
          <w:bottom w:val="single" w:sz="8" w:space="4" w:color="1F4E78"/>
        </w:pBdr>
        <w:spacing w:after="0" w:line="240" w:lineRule="auto"/>
        <w:jc w:val="both"/>
        <w:rPr>
          <w:rFonts w:asciiTheme="minorHAnsi" w:hAnsiTheme="minorHAnsi"/>
          <w:sz w:val="22"/>
        </w:rPr>
      </w:pPr>
      <w:r w:rsidRPr="00564926">
        <w:rPr>
          <w:rFonts w:asciiTheme="minorHAnsi" w:hAnsiTheme="minorHAnsi"/>
          <w:sz w:val="22"/>
        </w:rPr>
        <w:t>Nundu</w:t>
      </w:r>
      <w:r w:rsidR="00296E83">
        <w:rPr>
          <w:rFonts w:asciiTheme="minorHAnsi" w:hAnsiTheme="minorHAnsi"/>
          <w:sz w:val="22"/>
        </w:rPr>
        <w:t xml:space="preserve"> School of Nursing</w:t>
      </w:r>
      <w:r w:rsidRPr="00564926">
        <w:rPr>
          <w:rFonts w:asciiTheme="minorHAnsi" w:hAnsiTheme="minorHAnsi"/>
          <w:sz w:val="22"/>
        </w:rPr>
        <w:t xml:space="preserve"> is addressing th</w:t>
      </w:r>
      <w:r w:rsidR="0027154C">
        <w:rPr>
          <w:rFonts w:asciiTheme="minorHAnsi" w:hAnsiTheme="minorHAnsi"/>
          <w:sz w:val="22"/>
        </w:rPr>
        <w:t xml:space="preserve">e </w:t>
      </w:r>
      <w:r w:rsidRPr="00564926">
        <w:rPr>
          <w:rFonts w:asciiTheme="minorHAnsi" w:hAnsiTheme="minorHAnsi"/>
          <w:sz w:val="22"/>
        </w:rPr>
        <w:t xml:space="preserve">crisis </w:t>
      </w:r>
      <w:r w:rsidR="00306ABE">
        <w:rPr>
          <w:rFonts w:asciiTheme="minorHAnsi" w:hAnsiTheme="minorHAnsi"/>
          <w:sz w:val="22"/>
        </w:rPr>
        <w:t xml:space="preserve">in healthcare </w:t>
      </w:r>
      <w:r w:rsidRPr="00564926">
        <w:rPr>
          <w:rFonts w:asciiTheme="minorHAnsi" w:hAnsiTheme="minorHAnsi"/>
          <w:sz w:val="22"/>
        </w:rPr>
        <w:t xml:space="preserve">by </w:t>
      </w:r>
      <w:r w:rsidR="00296E83">
        <w:rPr>
          <w:rFonts w:asciiTheme="minorHAnsi" w:hAnsiTheme="minorHAnsi"/>
          <w:sz w:val="22"/>
        </w:rPr>
        <w:t>training</w:t>
      </w:r>
      <w:r w:rsidRPr="00564926">
        <w:rPr>
          <w:rFonts w:asciiTheme="minorHAnsi" w:hAnsiTheme="minorHAnsi"/>
          <w:sz w:val="22"/>
        </w:rPr>
        <w:t xml:space="preserve"> qualified midwives.  </w:t>
      </w:r>
      <w:r w:rsidR="00296E83">
        <w:rPr>
          <w:rFonts w:asciiTheme="minorHAnsi" w:hAnsiTheme="minorHAnsi"/>
          <w:sz w:val="22"/>
        </w:rPr>
        <w:t xml:space="preserve">Programs to improve retention of students </w:t>
      </w:r>
      <w:r w:rsidR="00A73117">
        <w:rPr>
          <w:rFonts w:asciiTheme="minorHAnsi" w:hAnsiTheme="minorHAnsi"/>
          <w:sz w:val="22"/>
        </w:rPr>
        <w:t xml:space="preserve">from </w:t>
      </w:r>
      <w:r w:rsidRPr="00564926">
        <w:rPr>
          <w:rFonts w:asciiTheme="minorHAnsi" w:hAnsiTheme="minorHAnsi"/>
          <w:sz w:val="22"/>
        </w:rPr>
        <w:t>year 1 to year 4</w:t>
      </w:r>
      <w:r w:rsidR="00296E83">
        <w:rPr>
          <w:rFonts w:asciiTheme="minorHAnsi" w:hAnsiTheme="minorHAnsi"/>
          <w:sz w:val="22"/>
        </w:rPr>
        <w:t xml:space="preserve"> have been put into place.  We are taking steps to improve academic outcomes and graduation rates. </w:t>
      </w:r>
      <w:r w:rsidR="00A73117">
        <w:rPr>
          <w:rFonts w:asciiTheme="minorHAnsi" w:hAnsiTheme="minorHAnsi"/>
          <w:sz w:val="22"/>
        </w:rPr>
        <w:t xml:space="preserve">  </w:t>
      </w:r>
      <w:r w:rsidRPr="00564926">
        <w:rPr>
          <w:rFonts w:asciiTheme="minorHAnsi" w:hAnsiTheme="minorHAnsi"/>
          <w:sz w:val="22"/>
        </w:rPr>
        <w:t xml:space="preserve">With </w:t>
      </w:r>
      <w:r w:rsidR="00A73117">
        <w:rPr>
          <w:rFonts w:asciiTheme="minorHAnsi" w:hAnsiTheme="minorHAnsi"/>
          <w:sz w:val="22"/>
        </w:rPr>
        <w:t xml:space="preserve">well trained </w:t>
      </w:r>
      <w:r w:rsidRPr="00564926">
        <w:rPr>
          <w:rFonts w:asciiTheme="minorHAnsi" w:hAnsiTheme="minorHAnsi"/>
          <w:sz w:val="22"/>
        </w:rPr>
        <w:t xml:space="preserve">midwives assigned to the health centers we will see a decrease of maternal-child morbidity/mortality rate in the Nundu Health Zone.  Over the next five years </w:t>
      </w:r>
      <w:r w:rsidR="00415171">
        <w:rPr>
          <w:rFonts w:asciiTheme="minorHAnsi" w:hAnsiTheme="minorHAnsi"/>
          <w:sz w:val="22"/>
        </w:rPr>
        <w:t xml:space="preserve">we expect to see </w:t>
      </w:r>
      <w:r w:rsidR="005C33DA">
        <w:rPr>
          <w:rFonts w:asciiTheme="minorHAnsi" w:hAnsiTheme="minorHAnsi"/>
          <w:sz w:val="22"/>
        </w:rPr>
        <w:t>70</w:t>
      </w:r>
      <w:r w:rsidRPr="00564926">
        <w:rPr>
          <w:rFonts w:asciiTheme="minorHAnsi" w:hAnsiTheme="minorHAnsi"/>
          <w:sz w:val="22"/>
        </w:rPr>
        <w:t xml:space="preserve"> midwi</w:t>
      </w:r>
      <w:r w:rsidR="00746EDC">
        <w:rPr>
          <w:rFonts w:asciiTheme="minorHAnsi" w:hAnsiTheme="minorHAnsi"/>
          <w:sz w:val="22"/>
        </w:rPr>
        <w:t>fe graduates</w:t>
      </w:r>
      <w:r w:rsidRPr="00564926">
        <w:rPr>
          <w:rFonts w:asciiTheme="minorHAnsi" w:hAnsiTheme="minorHAnsi"/>
          <w:sz w:val="22"/>
        </w:rPr>
        <w:t xml:space="preserve">.  We will improve retention of students as well as see improvement of academic performance by providing classrooms dedicated to the midwife tack.  </w:t>
      </w:r>
      <w:r w:rsidR="00E97226">
        <w:rPr>
          <w:rFonts w:asciiTheme="minorHAnsi" w:hAnsiTheme="minorHAnsi"/>
          <w:sz w:val="22"/>
        </w:rPr>
        <w:t xml:space="preserve">                               </w:t>
      </w:r>
      <w:r w:rsidR="00CB04A3">
        <w:rPr>
          <w:rFonts w:asciiTheme="minorHAnsi" w:hAnsiTheme="minorHAnsi"/>
          <w:sz w:val="22"/>
        </w:rPr>
        <w:t xml:space="preserve">                </w:t>
      </w:r>
      <w:r w:rsidR="00E97226">
        <w:rPr>
          <w:rFonts w:asciiTheme="minorHAnsi" w:hAnsiTheme="minorHAnsi"/>
          <w:sz w:val="22"/>
        </w:rPr>
        <w:t>(</w:t>
      </w:r>
      <w:r w:rsidR="00E97226" w:rsidRPr="006D5B64">
        <w:rPr>
          <w:rFonts w:asciiTheme="minorHAnsi" w:hAnsiTheme="minorHAnsi"/>
          <w:sz w:val="20"/>
          <w:szCs w:val="20"/>
        </w:rPr>
        <w:t>Construction team below</w:t>
      </w:r>
      <w:r w:rsidR="00E97226">
        <w:rPr>
          <w:rFonts w:asciiTheme="minorHAnsi" w:hAnsiTheme="minorHAnsi"/>
          <w:sz w:val="22"/>
        </w:rPr>
        <w:t>)</w:t>
      </w:r>
    </w:p>
    <w:p w14:paraId="54EB6459" w14:textId="5777DDED" w:rsidR="00A73117" w:rsidRDefault="002B3170" w:rsidP="00302DE9">
      <w:pPr>
        <w:pBdr>
          <w:bottom w:val="single" w:sz="8" w:space="4" w:color="1F4E78"/>
        </w:pBdr>
        <w:spacing w:after="0" w:line="240" w:lineRule="auto"/>
        <w:jc w:val="both"/>
        <w:rPr>
          <w:rFonts w:asciiTheme="minorHAnsi" w:hAnsiTheme="minorHAnsi"/>
          <w:sz w:val="22"/>
        </w:rPr>
      </w:pPr>
      <w:r>
        <w:rPr>
          <w:rFonts w:asciiTheme="minorHAnsi" w:hAnsiTheme="minorHAnsi"/>
          <w:noProof/>
          <w:sz w:val="22"/>
          <w14:ligatures w14:val="standardContextual"/>
        </w:rPr>
        <w:drawing>
          <wp:inline distT="0" distB="0" distL="0" distR="0" wp14:anchorId="2C89B95F" wp14:editId="1F876CA0">
            <wp:extent cx="3200400" cy="2095501"/>
            <wp:effectExtent l="0" t="0" r="0" b="0"/>
            <wp:docPr id="12711904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190406"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25916" cy="2112208"/>
                    </a:xfrm>
                    <a:prstGeom prst="rect">
                      <a:avLst/>
                    </a:prstGeom>
                  </pic:spPr>
                </pic:pic>
              </a:graphicData>
            </a:graphic>
          </wp:inline>
        </w:drawing>
      </w:r>
    </w:p>
    <w:p w14:paraId="04A66BFE" w14:textId="4902D1F3" w:rsidR="00BB7EEF" w:rsidRDefault="001058CC" w:rsidP="00302DE9">
      <w:pPr>
        <w:pBdr>
          <w:bottom w:val="single" w:sz="8" w:space="4" w:color="1F4E78"/>
        </w:pBdr>
        <w:spacing w:after="0" w:line="240" w:lineRule="auto"/>
        <w:jc w:val="both"/>
        <w:rPr>
          <w:sz w:val="22"/>
        </w:rPr>
      </w:pPr>
      <w:r>
        <w:rPr>
          <w:sz w:val="22"/>
        </w:rPr>
        <w:t>Yes, c</w:t>
      </w:r>
      <w:r w:rsidR="00BB7EEF" w:rsidRPr="00BB7EEF">
        <w:rPr>
          <w:sz w:val="22"/>
        </w:rPr>
        <w:t xml:space="preserve">onstruction of the </w:t>
      </w:r>
      <w:r w:rsidR="00EE4F53">
        <w:rPr>
          <w:sz w:val="22"/>
        </w:rPr>
        <w:t>m</w:t>
      </w:r>
      <w:r w:rsidR="00BB7EEF" w:rsidRPr="00BB7EEF">
        <w:rPr>
          <w:sz w:val="22"/>
        </w:rPr>
        <w:t xml:space="preserve">idwife </w:t>
      </w:r>
      <w:r w:rsidR="00EE4F53">
        <w:rPr>
          <w:sz w:val="22"/>
        </w:rPr>
        <w:t>c</w:t>
      </w:r>
      <w:r w:rsidR="00BB7EEF" w:rsidRPr="00BB7EEF">
        <w:rPr>
          <w:sz w:val="22"/>
        </w:rPr>
        <w:t xml:space="preserve">lassroom </w:t>
      </w:r>
      <w:r w:rsidR="00EE4F53">
        <w:rPr>
          <w:sz w:val="22"/>
        </w:rPr>
        <w:t>b</w:t>
      </w:r>
      <w:r w:rsidR="00BB7EEF" w:rsidRPr="00BB7EEF">
        <w:rPr>
          <w:sz w:val="22"/>
        </w:rPr>
        <w:t xml:space="preserve">uilding will enable ITM Nundu to provide the learning environment for nurses and midwives who will provide holistic care which is transforming. Adding four classrooms and two offices will allow space dedicated to the midwife track, both for lectures and facilitating after-hours study and tutoring. </w:t>
      </w:r>
    </w:p>
    <w:p w14:paraId="77FAD85A" w14:textId="35D24849" w:rsidR="00E848A7" w:rsidRPr="00A73117" w:rsidRDefault="00E848A7" w:rsidP="00302DE9">
      <w:pPr>
        <w:pBdr>
          <w:bottom w:val="single" w:sz="8" w:space="4" w:color="1F4E78"/>
        </w:pBdr>
        <w:spacing w:after="0" w:line="240" w:lineRule="auto"/>
        <w:jc w:val="both"/>
        <w:rPr>
          <w:rFonts w:asciiTheme="minorHAnsi" w:hAnsiTheme="minorHAnsi"/>
          <w:sz w:val="22"/>
        </w:rPr>
      </w:pPr>
    </w:p>
    <w:p w14:paraId="3CA0E2B9" w14:textId="29982AFD" w:rsidR="006840D2" w:rsidRPr="00727DE4" w:rsidRDefault="00727DE4" w:rsidP="006840D2">
      <w:pPr>
        <w:rPr>
          <w:b/>
          <w:bCs/>
          <w:sz w:val="24"/>
          <w:szCs w:val="24"/>
        </w:rPr>
      </w:pPr>
      <w:r w:rsidRPr="00727DE4">
        <w:rPr>
          <w:b/>
          <w:bCs/>
          <w:sz w:val="24"/>
          <w:szCs w:val="24"/>
        </w:rPr>
        <w:t>INTRODUCING</w:t>
      </w:r>
      <w:r w:rsidR="006840D2" w:rsidRPr="00727DE4">
        <w:rPr>
          <w:b/>
          <w:bCs/>
          <w:sz w:val="24"/>
          <w:szCs w:val="24"/>
        </w:rPr>
        <w:t xml:space="preserve"> PAUL IKOCHA</w:t>
      </w:r>
    </w:p>
    <w:p w14:paraId="209EC072" w14:textId="38BB3B88" w:rsidR="00904E63" w:rsidRDefault="00C20FE5" w:rsidP="006840D2">
      <w:pPr>
        <w:rPr>
          <w:b/>
          <w:bCs/>
          <w:sz w:val="22"/>
        </w:rPr>
      </w:pPr>
      <w:r>
        <w:rPr>
          <w:sz w:val="22"/>
        </w:rPr>
        <w:t>Please m</w:t>
      </w:r>
      <w:r w:rsidR="00904E63" w:rsidRPr="00DC6900">
        <w:rPr>
          <w:sz w:val="22"/>
        </w:rPr>
        <w:t xml:space="preserve">eet Paul Ikocha, engineer, architect, builder, entrepreneur.  </w:t>
      </w:r>
    </w:p>
    <w:p w14:paraId="40268493" w14:textId="6D1BC5BA" w:rsidR="00DD18E1" w:rsidRPr="006840D2" w:rsidRDefault="00DD18E1" w:rsidP="006840D2">
      <w:pPr>
        <w:rPr>
          <w:b/>
          <w:bCs/>
          <w:sz w:val="22"/>
        </w:rPr>
      </w:pPr>
      <w:r>
        <w:rPr>
          <w:b/>
          <w:bCs/>
          <w:noProof/>
          <w:sz w:val="22"/>
          <w14:ligatures w14:val="standardContextual"/>
        </w:rPr>
        <w:drawing>
          <wp:inline distT="0" distB="0" distL="0" distR="0" wp14:anchorId="5D7D73C5" wp14:editId="605670E9">
            <wp:extent cx="2263140" cy="1684106"/>
            <wp:effectExtent l="0" t="0" r="3810" b="0"/>
            <wp:docPr id="1143851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85175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83185" cy="1699023"/>
                    </a:xfrm>
                    <a:prstGeom prst="rect">
                      <a:avLst/>
                    </a:prstGeom>
                  </pic:spPr>
                </pic:pic>
              </a:graphicData>
            </a:graphic>
          </wp:inline>
        </w:drawing>
      </w:r>
    </w:p>
    <w:p w14:paraId="0326B046" w14:textId="306862AD" w:rsidR="006840D2" w:rsidRPr="00DC6900" w:rsidRDefault="006840D2" w:rsidP="00B33310">
      <w:pPr>
        <w:jc w:val="both"/>
        <w:rPr>
          <w:sz w:val="22"/>
        </w:rPr>
      </w:pPr>
      <w:r w:rsidRPr="00DC6900">
        <w:rPr>
          <w:sz w:val="22"/>
        </w:rPr>
        <w:t xml:space="preserve">I first met Paul during our Nundu visit in July of 2023.  We were preparing to host a team from </w:t>
      </w:r>
      <w:r w:rsidR="00DA0A9B">
        <w:rPr>
          <w:sz w:val="22"/>
        </w:rPr>
        <w:t xml:space="preserve">the U.S. </w:t>
      </w:r>
      <w:r w:rsidRPr="00DC6900">
        <w:rPr>
          <w:sz w:val="22"/>
        </w:rPr>
        <w:t xml:space="preserve">who </w:t>
      </w:r>
      <w:r w:rsidR="003A00EB">
        <w:rPr>
          <w:sz w:val="22"/>
        </w:rPr>
        <w:t>were</w:t>
      </w:r>
      <w:r w:rsidRPr="00DC6900">
        <w:rPr>
          <w:sz w:val="22"/>
        </w:rPr>
        <w:t xml:space="preserve"> coming to Nundu to </w:t>
      </w:r>
      <w:r w:rsidR="00B33310">
        <w:rPr>
          <w:sz w:val="22"/>
        </w:rPr>
        <w:t>upgrade</w:t>
      </w:r>
      <w:r w:rsidRPr="00DC6900">
        <w:rPr>
          <w:sz w:val="22"/>
        </w:rPr>
        <w:t xml:space="preserve"> the station’s solar installation</w:t>
      </w:r>
      <w:r w:rsidR="00DA0A9B">
        <w:rPr>
          <w:sz w:val="22"/>
        </w:rPr>
        <w:t xml:space="preserve"> </w:t>
      </w:r>
      <w:r w:rsidR="00B33310">
        <w:rPr>
          <w:sz w:val="22"/>
        </w:rPr>
        <w:t xml:space="preserve">and to </w:t>
      </w:r>
      <w:r w:rsidR="00DA0A9B">
        <w:rPr>
          <w:sz w:val="22"/>
        </w:rPr>
        <w:t>correct problems with the electrical grid on the station</w:t>
      </w:r>
      <w:r w:rsidRPr="00DC6900">
        <w:rPr>
          <w:sz w:val="22"/>
        </w:rPr>
        <w:t xml:space="preserve">.  </w:t>
      </w:r>
      <w:r w:rsidR="00426CDC">
        <w:rPr>
          <w:sz w:val="22"/>
        </w:rPr>
        <w:t>An</w:t>
      </w:r>
      <w:r w:rsidRPr="00DC6900">
        <w:rPr>
          <w:sz w:val="22"/>
        </w:rPr>
        <w:t xml:space="preserve"> electrician</w:t>
      </w:r>
      <w:r w:rsidR="00E048CE">
        <w:rPr>
          <w:sz w:val="22"/>
        </w:rPr>
        <w:t xml:space="preserve"> </w:t>
      </w:r>
      <w:r w:rsidR="00426CDC">
        <w:rPr>
          <w:sz w:val="22"/>
        </w:rPr>
        <w:t>was</w:t>
      </w:r>
      <w:r w:rsidR="00F72ACD">
        <w:rPr>
          <w:sz w:val="22"/>
        </w:rPr>
        <w:t xml:space="preserve"> needed to</w:t>
      </w:r>
      <w:r w:rsidRPr="00DC6900">
        <w:rPr>
          <w:sz w:val="22"/>
        </w:rPr>
        <w:t xml:space="preserve"> wir</w:t>
      </w:r>
      <w:r w:rsidR="00426CDC">
        <w:rPr>
          <w:sz w:val="22"/>
        </w:rPr>
        <w:t>e a</w:t>
      </w:r>
      <w:r w:rsidRPr="00DC6900">
        <w:rPr>
          <w:sz w:val="22"/>
        </w:rPr>
        <w:t xml:space="preserve"> residence as well as assist with </w:t>
      </w:r>
      <w:r w:rsidR="00DA0A9B" w:rsidRPr="00DC6900">
        <w:rPr>
          <w:sz w:val="22"/>
        </w:rPr>
        <w:t>other tasks</w:t>
      </w:r>
      <w:r w:rsidRPr="00DC6900">
        <w:rPr>
          <w:sz w:val="22"/>
        </w:rPr>
        <w:t xml:space="preserve">.  To fill the gap, the Lord provided a young man, Paul Ikocha, </w:t>
      </w:r>
      <w:r w:rsidR="00DE32C8">
        <w:rPr>
          <w:sz w:val="22"/>
        </w:rPr>
        <w:t>who</w:t>
      </w:r>
      <w:r w:rsidR="00127003">
        <w:rPr>
          <w:sz w:val="22"/>
        </w:rPr>
        <w:t xml:space="preserve"> </w:t>
      </w:r>
      <w:r w:rsidR="008A5196">
        <w:rPr>
          <w:sz w:val="22"/>
        </w:rPr>
        <w:t>had received</w:t>
      </w:r>
      <w:r w:rsidRPr="00DC6900">
        <w:rPr>
          <w:sz w:val="22"/>
        </w:rPr>
        <w:t xml:space="preserve"> technical training </w:t>
      </w:r>
      <w:r w:rsidR="00DE32C8">
        <w:rPr>
          <w:sz w:val="22"/>
        </w:rPr>
        <w:t xml:space="preserve">in secondary school </w:t>
      </w:r>
      <w:r w:rsidRPr="00DC6900">
        <w:rPr>
          <w:sz w:val="22"/>
        </w:rPr>
        <w:t xml:space="preserve">as an electrician.  </w:t>
      </w:r>
    </w:p>
    <w:p w14:paraId="7E451177" w14:textId="067E8116" w:rsidR="006840D2" w:rsidRPr="00DC6900" w:rsidRDefault="006840D2" w:rsidP="00B33310">
      <w:pPr>
        <w:jc w:val="both"/>
        <w:rPr>
          <w:sz w:val="22"/>
        </w:rPr>
      </w:pPr>
      <w:r w:rsidRPr="00DC6900">
        <w:rPr>
          <w:sz w:val="22"/>
        </w:rPr>
        <w:t xml:space="preserve">I learned that Paul with two other Congolese men had established a firm registered in the DRC as ECOBUILD.  He had just graduated from the Anglican University in Uganda with a degree in engineering.  In his classes he was </w:t>
      </w:r>
      <w:r w:rsidR="008F294E">
        <w:rPr>
          <w:sz w:val="22"/>
        </w:rPr>
        <w:t xml:space="preserve">also </w:t>
      </w:r>
      <w:r w:rsidRPr="00DC6900">
        <w:rPr>
          <w:sz w:val="22"/>
        </w:rPr>
        <w:t xml:space="preserve">introduced to architecture and project management.  Paul </w:t>
      </w:r>
      <w:r w:rsidR="005157D8">
        <w:rPr>
          <w:sz w:val="22"/>
        </w:rPr>
        <w:t>was engaged to</w:t>
      </w:r>
      <w:r w:rsidRPr="00DC6900">
        <w:rPr>
          <w:sz w:val="22"/>
        </w:rPr>
        <w:t xml:space="preserve"> prepar</w:t>
      </w:r>
      <w:r w:rsidR="005157D8">
        <w:rPr>
          <w:sz w:val="22"/>
        </w:rPr>
        <w:t>e</w:t>
      </w:r>
      <w:r w:rsidRPr="00DC6900">
        <w:rPr>
          <w:sz w:val="22"/>
        </w:rPr>
        <w:t xml:space="preserve"> plans for the Nundu School </w:t>
      </w:r>
      <w:r w:rsidR="00595336">
        <w:rPr>
          <w:sz w:val="22"/>
        </w:rPr>
        <w:t xml:space="preserve">of </w:t>
      </w:r>
      <w:r w:rsidR="00595336" w:rsidRPr="00DC6900">
        <w:rPr>
          <w:sz w:val="22"/>
        </w:rPr>
        <w:t xml:space="preserve">Nursing </w:t>
      </w:r>
      <w:r w:rsidRPr="00DC6900">
        <w:rPr>
          <w:sz w:val="22"/>
        </w:rPr>
        <w:t>Expansion.  With these plans we were successful in receiving a $64,000 grant from Butterfield Foundation</w:t>
      </w:r>
      <w:r w:rsidR="00153E0E">
        <w:rPr>
          <w:sz w:val="22"/>
        </w:rPr>
        <w:t xml:space="preserve"> in 2024</w:t>
      </w:r>
      <w:r w:rsidRPr="00DC6900">
        <w:rPr>
          <w:sz w:val="22"/>
        </w:rPr>
        <w:t xml:space="preserve">.  </w:t>
      </w:r>
    </w:p>
    <w:p w14:paraId="3ABC1099" w14:textId="7D97E1C9" w:rsidR="006840D2" w:rsidRPr="00DC6900" w:rsidRDefault="006840D2" w:rsidP="00B33310">
      <w:pPr>
        <w:jc w:val="both"/>
        <w:rPr>
          <w:sz w:val="22"/>
        </w:rPr>
      </w:pPr>
      <w:r w:rsidRPr="00DC6900">
        <w:rPr>
          <w:sz w:val="22"/>
        </w:rPr>
        <w:t>Paul was ready to begin construction in January of 2025, but war came to our region that very month.  Because of the war, he had limited access to his home office in Bukavu</w:t>
      </w:r>
      <w:r w:rsidR="00A158EB">
        <w:rPr>
          <w:sz w:val="22"/>
        </w:rPr>
        <w:t>.</w:t>
      </w:r>
      <w:r w:rsidRPr="00DC6900">
        <w:rPr>
          <w:sz w:val="22"/>
        </w:rPr>
        <w:t xml:space="preserve"> His focus </w:t>
      </w:r>
      <w:r w:rsidR="00DC37DE">
        <w:rPr>
          <w:sz w:val="22"/>
        </w:rPr>
        <w:t>was then</w:t>
      </w:r>
      <w:r w:rsidRPr="00DC6900">
        <w:rPr>
          <w:sz w:val="22"/>
        </w:rPr>
        <w:t xml:space="preserve"> Nundu.  </w:t>
      </w:r>
      <w:r w:rsidR="00300D66">
        <w:rPr>
          <w:sz w:val="22"/>
        </w:rPr>
        <w:t xml:space="preserve">At Nundu he </w:t>
      </w:r>
      <w:r w:rsidRPr="00DC6900">
        <w:rPr>
          <w:sz w:val="22"/>
        </w:rPr>
        <w:t>buil</w:t>
      </w:r>
      <w:r w:rsidR="002C2ED0">
        <w:rPr>
          <w:sz w:val="22"/>
        </w:rPr>
        <w:t>t</w:t>
      </w:r>
      <w:r w:rsidRPr="00DC6900">
        <w:rPr>
          <w:sz w:val="22"/>
        </w:rPr>
        <w:t xml:space="preserve"> a guest house, using</w:t>
      </w:r>
      <w:r w:rsidR="00DC37DE">
        <w:rPr>
          <w:sz w:val="22"/>
        </w:rPr>
        <w:t xml:space="preserve"> </w:t>
      </w:r>
      <w:r w:rsidR="00A36161">
        <w:rPr>
          <w:sz w:val="22"/>
        </w:rPr>
        <w:t>innovative</w:t>
      </w:r>
      <w:r w:rsidRPr="00DC6900">
        <w:rPr>
          <w:sz w:val="22"/>
        </w:rPr>
        <w:t xml:space="preserve"> brick making technology - sand, clay, and cement compressed into interlocking blocks</w:t>
      </w:r>
      <w:r w:rsidR="0024070B">
        <w:rPr>
          <w:sz w:val="22"/>
        </w:rPr>
        <w:t>. He then used this same technology</w:t>
      </w:r>
      <w:r w:rsidR="00DC37DE">
        <w:rPr>
          <w:sz w:val="22"/>
        </w:rPr>
        <w:t xml:space="preserve"> </w:t>
      </w:r>
      <w:r w:rsidR="00823C05">
        <w:rPr>
          <w:sz w:val="22"/>
        </w:rPr>
        <w:t>in</w:t>
      </w:r>
      <w:r w:rsidR="00DC37DE">
        <w:rPr>
          <w:sz w:val="22"/>
        </w:rPr>
        <w:t xml:space="preserve"> the </w:t>
      </w:r>
      <w:r w:rsidR="00604739" w:rsidRPr="00DC6900">
        <w:rPr>
          <w:sz w:val="22"/>
        </w:rPr>
        <w:t>Nundu School of Nursing project</w:t>
      </w:r>
    </w:p>
    <w:p w14:paraId="5BD58CA1" w14:textId="1B2C0D97" w:rsidR="006840D2" w:rsidRDefault="006840D2" w:rsidP="00B33310">
      <w:pPr>
        <w:jc w:val="both"/>
        <w:rPr>
          <w:sz w:val="22"/>
        </w:rPr>
      </w:pPr>
      <w:r w:rsidRPr="00DC6900">
        <w:rPr>
          <w:sz w:val="22"/>
        </w:rPr>
        <w:t xml:space="preserve">Over the last </w:t>
      </w:r>
      <w:r w:rsidR="00687F09">
        <w:rPr>
          <w:sz w:val="22"/>
        </w:rPr>
        <w:t>18 months</w:t>
      </w:r>
      <w:r w:rsidRPr="00DC6900">
        <w:rPr>
          <w:sz w:val="22"/>
        </w:rPr>
        <w:t xml:space="preserve">, Paul has been overseeing the School of Nursing project. He is gifted </w:t>
      </w:r>
      <w:r w:rsidR="003E1E6A">
        <w:rPr>
          <w:sz w:val="22"/>
        </w:rPr>
        <w:t>as an engineer and architect</w:t>
      </w:r>
      <w:r w:rsidRPr="00DC6900">
        <w:rPr>
          <w:sz w:val="22"/>
        </w:rPr>
        <w:t>, creative as a project manage</w:t>
      </w:r>
      <w:r w:rsidR="00B10423">
        <w:rPr>
          <w:sz w:val="22"/>
        </w:rPr>
        <w:t>r</w:t>
      </w:r>
      <w:r w:rsidRPr="00DC6900">
        <w:rPr>
          <w:sz w:val="22"/>
        </w:rPr>
        <w:t xml:space="preserve">, and spiritually </w:t>
      </w:r>
      <w:r w:rsidRPr="00C272AD">
        <w:rPr>
          <w:sz w:val="22"/>
        </w:rPr>
        <w:t>discerning in leading his team.</w:t>
      </w:r>
      <w:r w:rsidR="00687F09">
        <w:rPr>
          <w:sz w:val="22"/>
        </w:rPr>
        <w:t xml:space="preserve">  We thank God for sending him to us.</w:t>
      </w:r>
    </w:p>
    <w:p w14:paraId="734678BC" w14:textId="569F6C79" w:rsidR="0080558E" w:rsidRDefault="003205DD" w:rsidP="003205DD">
      <w:pPr>
        <w:jc w:val="both"/>
        <w:rPr>
          <w:b/>
          <w:bCs/>
          <w:noProof/>
          <w:sz w:val="22"/>
        </w:rPr>
      </w:pPr>
      <w:r>
        <w:rPr>
          <w:sz w:val="22"/>
        </w:rPr>
        <w:t>_________________________________________________</w:t>
      </w:r>
    </w:p>
    <w:p w14:paraId="37E1FC7B" w14:textId="6CFAF99A" w:rsidR="00B7331B" w:rsidRDefault="00B7331B" w:rsidP="00B7331B">
      <w:pPr>
        <w:spacing w:line="240" w:lineRule="auto"/>
        <w:rPr>
          <w:sz w:val="22"/>
        </w:rPr>
      </w:pPr>
      <w:r w:rsidRPr="002C6DE2">
        <w:rPr>
          <w:b/>
          <w:bCs/>
          <w:noProof/>
          <w:sz w:val="22"/>
        </w:rPr>
        <w:drawing>
          <wp:anchor distT="0" distB="0" distL="114300" distR="114300" simplePos="0" relativeHeight="251659264" behindDoc="1" locked="0" layoutInCell="1" allowOverlap="1" wp14:anchorId="56F09B9B" wp14:editId="706FCA34">
            <wp:simplePos x="0" y="0"/>
            <wp:positionH relativeFrom="margin">
              <wp:posOffset>5852160</wp:posOffset>
            </wp:positionH>
            <wp:positionV relativeFrom="paragraph">
              <wp:posOffset>1056005</wp:posOffset>
            </wp:positionV>
            <wp:extent cx="1053465" cy="1026160"/>
            <wp:effectExtent l="0" t="0" r="0" b="2540"/>
            <wp:wrapTight wrapText="bothSides">
              <wp:wrapPolygon edited="0">
                <wp:start x="0" y="0"/>
                <wp:lineTo x="0" y="21252"/>
                <wp:lineTo x="21092" y="21252"/>
                <wp:lineTo x="21092" y="0"/>
                <wp:lineTo x="0" y="0"/>
              </wp:wrapPolygon>
            </wp:wrapTight>
            <wp:docPr id="1002172285" name="Picture 7">
              <a:extLst xmlns:a="http://schemas.openxmlformats.org/drawingml/2006/main">
                <a:ext uri="{FF2B5EF4-FFF2-40B4-BE49-F238E27FC236}">
                  <a16:creationId xmlns:a16="http://schemas.microsoft.com/office/drawing/2014/main" id="{B4D3BE62-1120-44A3-96CD-9B40035DB6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72285" name="Picture 1002172285"/>
                    <pic:cNvPicPr/>
                  </pic:nvPicPr>
                  <pic:blipFill>
                    <a:blip r:embed="rId13">
                      <a:extLst>
                        <a:ext uri="{28A0092B-C50C-407E-A947-70E740481C1C}">
                          <a14:useLocalDpi xmlns:a14="http://schemas.microsoft.com/office/drawing/2010/main" val="0"/>
                        </a:ext>
                      </a:extLst>
                    </a:blip>
                    <a:stretch>
                      <a:fillRect/>
                    </a:stretch>
                  </pic:blipFill>
                  <pic:spPr>
                    <a:xfrm>
                      <a:off x="0" y="0"/>
                      <a:ext cx="1053465" cy="1026160"/>
                    </a:xfrm>
                    <a:prstGeom prst="rect">
                      <a:avLst/>
                    </a:prstGeom>
                  </pic:spPr>
                </pic:pic>
              </a:graphicData>
            </a:graphic>
            <wp14:sizeRelH relativeFrom="margin">
              <wp14:pctWidth>0</wp14:pctWidth>
            </wp14:sizeRelH>
            <wp14:sizeRelV relativeFrom="margin">
              <wp14:pctHeight>0</wp14:pctHeight>
            </wp14:sizeRelV>
          </wp:anchor>
        </w:drawing>
      </w:r>
      <w:r w:rsidR="002C6DE2" w:rsidRPr="002C6DE2">
        <w:rPr>
          <w:b/>
          <w:bCs/>
          <w:noProof/>
          <w:sz w:val="22"/>
        </w:rPr>
        <w:t>Thank</w:t>
      </w:r>
      <w:r>
        <w:rPr>
          <w:b/>
          <w:bCs/>
          <w:sz w:val="22"/>
        </w:rPr>
        <w:t xml:space="preserve"> you for your </w:t>
      </w:r>
      <w:r w:rsidR="00650D7D">
        <w:rPr>
          <w:b/>
          <w:bCs/>
          <w:sz w:val="22"/>
        </w:rPr>
        <w:t xml:space="preserve">prayers and </w:t>
      </w:r>
      <w:r>
        <w:rPr>
          <w:b/>
          <w:bCs/>
          <w:sz w:val="22"/>
        </w:rPr>
        <w:t xml:space="preserve">financial support.  </w:t>
      </w:r>
      <w:r w:rsidR="009C6F6C">
        <w:rPr>
          <w:b/>
          <w:bCs/>
          <w:sz w:val="22"/>
        </w:rPr>
        <w:t>Please c</w:t>
      </w:r>
      <w:r w:rsidR="00052F14">
        <w:rPr>
          <w:b/>
          <w:bCs/>
          <w:sz w:val="22"/>
        </w:rPr>
        <w:t xml:space="preserve">ontinue to pray for peace and control of the Ebola </w:t>
      </w:r>
      <w:r w:rsidR="002C6DE2">
        <w:rPr>
          <w:b/>
          <w:bCs/>
          <w:sz w:val="22"/>
        </w:rPr>
        <w:t>epidemic</w:t>
      </w:r>
      <w:r w:rsidR="00052F14">
        <w:rPr>
          <w:b/>
          <w:bCs/>
          <w:sz w:val="22"/>
        </w:rPr>
        <w:t xml:space="preserve">.  </w:t>
      </w:r>
      <w:r w:rsidRPr="003C5EC5">
        <w:rPr>
          <w:b/>
          <w:bCs/>
          <w:sz w:val="22"/>
        </w:rPr>
        <w:t xml:space="preserve">All contributions to support healthcare ministries </w:t>
      </w:r>
      <w:r w:rsidR="008E1EE8" w:rsidRPr="003C5EC5">
        <w:rPr>
          <w:b/>
          <w:bCs/>
          <w:sz w:val="22"/>
        </w:rPr>
        <w:t xml:space="preserve">in the DRC </w:t>
      </w:r>
      <w:r w:rsidR="008E1EE8">
        <w:rPr>
          <w:b/>
          <w:bCs/>
          <w:sz w:val="22"/>
        </w:rPr>
        <w:t xml:space="preserve">and the Nundu School of Nursing </w:t>
      </w:r>
      <w:r w:rsidRPr="003C5EC5">
        <w:rPr>
          <w:b/>
          <w:bCs/>
          <w:sz w:val="22"/>
        </w:rPr>
        <w:t>are received by the Butterfield Foundation.</w:t>
      </w:r>
      <w:r w:rsidRPr="003C5EC5">
        <w:rPr>
          <w:sz w:val="22"/>
        </w:rPr>
        <w:t xml:space="preserve"> To make donations go to our website: </w:t>
      </w:r>
      <w:hyperlink r:id="rId14" w:history="1">
        <w:r w:rsidRPr="003C5EC5">
          <w:rPr>
            <w:rStyle w:val="Hyperlink"/>
            <w:b/>
            <w:bCs/>
            <w:color w:val="215E99" w:themeColor="text2" w:themeTint="BF"/>
            <w:sz w:val="22"/>
            <w:u w:val="none"/>
          </w:rPr>
          <w:t>www.congohealth.o</w:t>
        </w:r>
        <w:r w:rsidRPr="003C5EC5">
          <w:rPr>
            <w:rStyle w:val="Hyperlink"/>
            <w:b/>
            <w:bCs/>
            <w:color w:val="215E99" w:themeColor="text2" w:themeTint="BF"/>
            <w:sz w:val="22"/>
          </w:rPr>
          <w:t>rg</w:t>
        </w:r>
      </w:hyperlink>
      <w:r w:rsidRPr="003C5EC5">
        <w:rPr>
          <w:sz w:val="22"/>
        </w:rPr>
        <w:t xml:space="preserve"> or mail checks to Butterfield Foundation, 8308 N May, Suite 200, Oklahoma City, OK 73120.   You may also use this QR Code.                                                        </w:t>
      </w:r>
      <w:r>
        <w:rPr>
          <w:sz w:val="22"/>
        </w:rPr>
        <w:t xml:space="preserve">                  </w:t>
      </w:r>
    </w:p>
    <w:p w14:paraId="2D276FC0" w14:textId="77866D3E" w:rsidR="00BB7EEF" w:rsidRPr="00000CB5" w:rsidRDefault="00B7331B" w:rsidP="00000CB5">
      <w:pPr>
        <w:rPr>
          <w:sz w:val="22"/>
        </w:rPr>
      </w:pPr>
      <w:r>
        <w:rPr>
          <w:sz w:val="22"/>
        </w:rPr>
        <w:t xml:space="preserve">With gratitude and </w:t>
      </w:r>
      <w:proofErr w:type="gramStart"/>
      <w:r w:rsidR="00676A73">
        <w:rPr>
          <w:sz w:val="22"/>
        </w:rPr>
        <w:t xml:space="preserve">hope,  </w:t>
      </w:r>
      <w:r w:rsidR="003179A8">
        <w:rPr>
          <w:sz w:val="22"/>
        </w:rPr>
        <w:t xml:space="preserve"> </w:t>
      </w:r>
      <w:proofErr w:type="gramEnd"/>
      <w:r w:rsidR="003179A8">
        <w:rPr>
          <w:sz w:val="22"/>
        </w:rPr>
        <w:t xml:space="preserve"> </w:t>
      </w:r>
      <w:r w:rsidR="00AD0C96">
        <w:rPr>
          <w:sz w:val="22"/>
        </w:rPr>
        <w:t xml:space="preserve">    </w:t>
      </w:r>
      <w:r w:rsidRPr="008E1EE8">
        <w:rPr>
          <w:rFonts w:ascii="Lucida Handwriting" w:hAnsi="Lucida Handwriting"/>
          <w:b/>
          <w:bCs/>
          <w:sz w:val="28"/>
          <w:szCs w:val="28"/>
        </w:rPr>
        <w:t>Tim Kratzer</w:t>
      </w:r>
    </w:p>
    <w:sectPr w:rsidR="00BB7EEF" w:rsidRPr="00000CB5" w:rsidSect="006B5ADB">
      <w:headerReference w:type="even" r:id="rId15"/>
      <w:headerReference w:type="default" r:id="rId16"/>
      <w:footerReference w:type="even" r:id="rId17"/>
      <w:footerReference w:type="default" r:id="rId18"/>
      <w:headerReference w:type="first" r:id="rId19"/>
      <w:footerReference w:type="first" r:id="rId20"/>
      <w:type w:val="continuous"/>
      <w:pgSz w:w="12240" w:h="15840"/>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86C0E" w14:textId="77777777" w:rsidR="003339DA" w:rsidRDefault="003339DA" w:rsidP="00EF4EB5">
      <w:pPr>
        <w:spacing w:after="0" w:line="240" w:lineRule="auto"/>
      </w:pPr>
      <w:r>
        <w:separator/>
      </w:r>
    </w:p>
  </w:endnote>
  <w:endnote w:type="continuationSeparator" w:id="0">
    <w:p w14:paraId="4B694C37" w14:textId="77777777" w:rsidR="003339DA" w:rsidRDefault="003339DA" w:rsidP="00EF4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59D24" w14:textId="77777777" w:rsidR="00EF4EB5" w:rsidRDefault="00EF4E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620A8" w14:textId="77777777" w:rsidR="00EF4EB5" w:rsidRDefault="00EF4E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08CCE" w14:textId="77777777" w:rsidR="00EF4EB5" w:rsidRDefault="00EF4E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ACA9E" w14:textId="77777777" w:rsidR="003339DA" w:rsidRDefault="003339DA" w:rsidP="00EF4EB5">
      <w:pPr>
        <w:spacing w:after="0" w:line="240" w:lineRule="auto"/>
      </w:pPr>
      <w:r>
        <w:separator/>
      </w:r>
    </w:p>
  </w:footnote>
  <w:footnote w:type="continuationSeparator" w:id="0">
    <w:p w14:paraId="4825DD1A" w14:textId="77777777" w:rsidR="003339DA" w:rsidRDefault="003339DA" w:rsidP="00EF4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3BB41" w14:textId="77777777" w:rsidR="00EF4EB5" w:rsidRDefault="00EF4E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46262" w14:textId="4EBCE942" w:rsidR="00EF4EB5" w:rsidRDefault="00EF4EB5">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C052F" w14:textId="77777777" w:rsidR="00EF4EB5" w:rsidRDefault="00EF4E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438E462"/>
    <w:lvl w:ilvl="0">
      <w:start w:val="1"/>
      <w:numFmt w:val="bullet"/>
      <w:pStyle w:val="ListBullet"/>
      <w:lvlText w:val=""/>
      <w:lvlJc w:val="left"/>
      <w:pPr>
        <w:tabs>
          <w:tab w:val="left" w:pos="360"/>
        </w:tabs>
        <w:ind w:left="360" w:hanging="360"/>
      </w:pPr>
      <w:rPr>
        <w:rFonts w:ascii="Symbol" w:hAnsi="Symbol" w:hint="default"/>
      </w:rPr>
    </w:lvl>
  </w:abstractNum>
  <w:abstractNum w:abstractNumId="1" w15:restartNumberingAfterBreak="0">
    <w:nsid w:val="30445012"/>
    <w:multiLevelType w:val="multilevel"/>
    <w:tmpl w:val="02306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0842309">
    <w:abstractNumId w:val="0"/>
  </w:num>
  <w:num w:numId="2" w16cid:durableId="6958858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F80"/>
    <w:rsid w:val="00000CB5"/>
    <w:rsid w:val="000040C1"/>
    <w:rsid w:val="00051EB4"/>
    <w:rsid w:val="00052F14"/>
    <w:rsid w:val="000644C3"/>
    <w:rsid w:val="000A7F6B"/>
    <w:rsid w:val="001058CC"/>
    <w:rsid w:val="00125803"/>
    <w:rsid w:val="00127003"/>
    <w:rsid w:val="00153E0E"/>
    <w:rsid w:val="00192493"/>
    <w:rsid w:val="001B0D12"/>
    <w:rsid w:val="00211E7D"/>
    <w:rsid w:val="002341F2"/>
    <w:rsid w:val="0024070B"/>
    <w:rsid w:val="002577EE"/>
    <w:rsid w:val="0027154C"/>
    <w:rsid w:val="0028450B"/>
    <w:rsid w:val="00295007"/>
    <w:rsid w:val="00296A70"/>
    <w:rsid w:val="00296E83"/>
    <w:rsid w:val="002B3170"/>
    <w:rsid w:val="002C2ED0"/>
    <w:rsid w:val="002C6DE2"/>
    <w:rsid w:val="00300D66"/>
    <w:rsid w:val="00302DE9"/>
    <w:rsid w:val="00306ABE"/>
    <w:rsid w:val="003179A8"/>
    <w:rsid w:val="003205DD"/>
    <w:rsid w:val="003339DA"/>
    <w:rsid w:val="00345CE0"/>
    <w:rsid w:val="00370075"/>
    <w:rsid w:val="0037517A"/>
    <w:rsid w:val="003910B2"/>
    <w:rsid w:val="003A00EB"/>
    <w:rsid w:val="003B1E7E"/>
    <w:rsid w:val="003D6A16"/>
    <w:rsid w:val="003E1E6A"/>
    <w:rsid w:val="00415171"/>
    <w:rsid w:val="00421F8D"/>
    <w:rsid w:val="00426CDC"/>
    <w:rsid w:val="005157D8"/>
    <w:rsid w:val="00532253"/>
    <w:rsid w:val="00554BB0"/>
    <w:rsid w:val="00564926"/>
    <w:rsid w:val="005804A2"/>
    <w:rsid w:val="00595336"/>
    <w:rsid w:val="005A11B2"/>
    <w:rsid w:val="005C33DA"/>
    <w:rsid w:val="00604739"/>
    <w:rsid w:val="00632D3A"/>
    <w:rsid w:val="00637134"/>
    <w:rsid w:val="00644D3F"/>
    <w:rsid w:val="00650D7D"/>
    <w:rsid w:val="00652E19"/>
    <w:rsid w:val="00676A73"/>
    <w:rsid w:val="006840D2"/>
    <w:rsid w:val="00687F09"/>
    <w:rsid w:val="006B5ADB"/>
    <w:rsid w:val="006D5B64"/>
    <w:rsid w:val="006E7AF4"/>
    <w:rsid w:val="00706F62"/>
    <w:rsid w:val="00727DE4"/>
    <w:rsid w:val="00746EDC"/>
    <w:rsid w:val="00776744"/>
    <w:rsid w:val="007964DE"/>
    <w:rsid w:val="007A40BC"/>
    <w:rsid w:val="007B4005"/>
    <w:rsid w:val="0080558E"/>
    <w:rsid w:val="00811106"/>
    <w:rsid w:val="00821489"/>
    <w:rsid w:val="00823C05"/>
    <w:rsid w:val="0086361F"/>
    <w:rsid w:val="00873949"/>
    <w:rsid w:val="00883241"/>
    <w:rsid w:val="008A20B7"/>
    <w:rsid w:val="008A5196"/>
    <w:rsid w:val="008C77EE"/>
    <w:rsid w:val="008E1EE8"/>
    <w:rsid w:val="008F294E"/>
    <w:rsid w:val="00904E63"/>
    <w:rsid w:val="00954FCB"/>
    <w:rsid w:val="00966B8B"/>
    <w:rsid w:val="009912C8"/>
    <w:rsid w:val="009A561C"/>
    <w:rsid w:val="009C2EDB"/>
    <w:rsid w:val="009C6F6C"/>
    <w:rsid w:val="009D02DB"/>
    <w:rsid w:val="009E143C"/>
    <w:rsid w:val="009F64F1"/>
    <w:rsid w:val="00A158EB"/>
    <w:rsid w:val="00A36161"/>
    <w:rsid w:val="00A73117"/>
    <w:rsid w:val="00A80F0C"/>
    <w:rsid w:val="00A81C4A"/>
    <w:rsid w:val="00A87DE7"/>
    <w:rsid w:val="00AB5D98"/>
    <w:rsid w:val="00AC19CE"/>
    <w:rsid w:val="00AD0C96"/>
    <w:rsid w:val="00AD427A"/>
    <w:rsid w:val="00AE2A25"/>
    <w:rsid w:val="00B1001E"/>
    <w:rsid w:val="00B10423"/>
    <w:rsid w:val="00B324C1"/>
    <w:rsid w:val="00B33310"/>
    <w:rsid w:val="00B7331B"/>
    <w:rsid w:val="00BB7EEF"/>
    <w:rsid w:val="00BD63DE"/>
    <w:rsid w:val="00BE4216"/>
    <w:rsid w:val="00C20FE5"/>
    <w:rsid w:val="00C272AD"/>
    <w:rsid w:val="00C34A6F"/>
    <w:rsid w:val="00C73200"/>
    <w:rsid w:val="00C90DA9"/>
    <w:rsid w:val="00CB04A3"/>
    <w:rsid w:val="00CC7F80"/>
    <w:rsid w:val="00CD3B37"/>
    <w:rsid w:val="00CF00C3"/>
    <w:rsid w:val="00D62FF3"/>
    <w:rsid w:val="00D76C7E"/>
    <w:rsid w:val="00DA0A9B"/>
    <w:rsid w:val="00DA7246"/>
    <w:rsid w:val="00DC37DE"/>
    <w:rsid w:val="00DD18E1"/>
    <w:rsid w:val="00DE32C8"/>
    <w:rsid w:val="00E048CE"/>
    <w:rsid w:val="00E05F7A"/>
    <w:rsid w:val="00E266F0"/>
    <w:rsid w:val="00E41677"/>
    <w:rsid w:val="00E559B5"/>
    <w:rsid w:val="00E848A7"/>
    <w:rsid w:val="00E97226"/>
    <w:rsid w:val="00EE4F53"/>
    <w:rsid w:val="00EF4EB5"/>
    <w:rsid w:val="00F0128E"/>
    <w:rsid w:val="00F105BA"/>
    <w:rsid w:val="00F51773"/>
    <w:rsid w:val="00F51C5F"/>
    <w:rsid w:val="00F6532D"/>
    <w:rsid w:val="00F72ACD"/>
    <w:rsid w:val="00F84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CC139"/>
  <w15:chartTrackingRefBased/>
  <w15:docId w15:val="{54B1B137-A2B1-4D19-A6A6-72A0EE220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F80"/>
    <w:pPr>
      <w:spacing w:after="100" w:line="259" w:lineRule="auto"/>
    </w:pPr>
    <w:rPr>
      <w:rFonts w:ascii="Aptos" w:eastAsia="Aptos" w:hAnsi="Aptos"/>
      <w:kern w:val="0"/>
      <w:sz w:val="19"/>
      <w:szCs w:val="22"/>
      <w14:ligatures w14:val="none"/>
    </w:rPr>
  </w:style>
  <w:style w:type="paragraph" w:styleId="Heading1">
    <w:name w:val="heading 1"/>
    <w:basedOn w:val="Normal"/>
    <w:next w:val="Normal"/>
    <w:link w:val="Heading1Char"/>
    <w:uiPriority w:val="9"/>
    <w:qFormat/>
    <w:rsid w:val="00CC7F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F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F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F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F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F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F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F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F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F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F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F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F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F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F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F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F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F80"/>
    <w:rPr>
      <w:rFonts w:eastAsiaTheme="majorEastAsia" w:cstheme="majorBidi"/>
      <w:color w:val="272727" w:themeColor="text1" w:themeTint="D8"/>
    </w:rPr>
  </w:style>
  <w:style w:type="paragraph" w:styleId="Title">
    <w:name w:val="Title"/>
    <w:basedOn w:val="Normal"/>
    <w:next w:val="Normal"/>
    <w:link w:val="TitleChar"/>
    <w:uiPriority w:val="10"/>
    <w:qFormat/>
    <w:rsid w:val="00CC7F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F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F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F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F80"/>
    <w:pPr>
      <w:spacing w:before="160"/>
      <w:jc w:val="center"/>
    </w:pPr>
    <w:rPr>
      <w:i/>
      <w:iCs/>
      <w:color w:val="404040" w:themeColor="text1" w:themeTint="BF"/>
    </w:rPr>
  </w:style>
  <w:style w:type="character" w:customStyle="1" w:styleId="QuoteChar">
    <w:name w:val="Quote Char"/>
    <w:basedOn w:val="DefaultParagraphFont"/>
    <w:link w:val="Quote"/>
    <w:uiPriority w:val="29"/>
    <w:rsid w:val="00CC7F80"/>
    <w:rPr>
      <w:i/>
      <w:iCs/>
      <w:color w:val="404040" w:themeColor="text1" w:themeTint="BF"/>
    </w:rPr>
  </w:style>
  <w:style w:type="paragraph" w:styleId="ListParagraph">
    <w:name w:val="List Paragraph"/>
    <w:basedOn w:val="Normal"/>
    <w:uiPriority w:val="34"/>
    <w:qFormat/>
    <w:rsid w:val="00CC7F80"/>
    <w:pPr>
      <w:ind w:left="720"/>
      <w:contextualSpacing/>
    </w:pPr>
  </w:style>
  <w:style w:type="character" w:styleId="IntenseEmphasis">
    <w:name w:val="Intense Emphasis"/>
    <w:basedOn w:val="DefaultParagraphFont"/>
    <w:uiPriority w:val="21"/>
    <w:qFormat/>
    <w:rsid w:val="00CC7F80"/>
    <w:rPr>
      <w:i/>
      <w:iCs/>
      <w:color w:val="0F4761" w:themeColor="accent1" w:themeShade="BF"/>
    </w:rPr>
  </w:style>
  <w:style w:type="paragraph" w:styleId="IntenseQuote">
    <w:name w:val="Intense Quote"/>
    <w:basedOn w:val="Normal"/>
    <w:next w:val="Normal"/>
    <w:link w:val="IntenseQuoteChar"/>
    <w:uiPriority w:val="30"/>
    <w:qFormat/>
    <w:rsid w:val="00CC7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F80"/>
    <w:rPr>
      <w:i/>
      <w:iCs/>
      <w:color w:val="0F4761" w:themeColor="accent1" w:themeShade="BF"/>
    </w:rPr>
  </w:style>
  <w:style w:type="character" w:styleId="IntenseReference">
    <w:name w:val="Intense Reference"/>
    <w:basedOn w:val="DefaultParagraphFont"/>
    <w:uiPriority w:val="32"/>
    <w:qFormat/>
    <w:rsid w:val="00CC7F80"/>
    <w:rPr>
      <w:b/>
      <w:bCs/>
      <w:smallCaps/>
      <w:color w:val="0F4761" w:themeColor="accent1" w:themeShade="BF"/>
      <w:spacing w:val="5"/>
    </w:rPr>
  </w:style>
  <w:style w:type="paragraph" w:styleId="ListBullet">
    <w:name w:val="List Bullet"/>
    <w:basedOn w:val="Normal"/>
    <w:uiPriority w:val="99"/>
    <w:unhideWhenUsed/>
    <w:rsid w:val="00CC7F80"/>
    <w:pPr>
      <w:numPr>
        <w:numId w:val="1"/>
      </w:numPr>
      <w:tabs>
        <w:tab w:val="clear" w:pos="360"/>
      </w:tabs>
      <w:ind w:left="0" w:firstLine="0"/>
      <w:contextualSpacing/>
    </w:pPr>
  </w:style>
  <w:style w:type="character" w:styleId="BookTitle">
    <w:name w:val="Book Title"/>
    <w:basedOn w:val="DefaultParagraphFont"/>
    <w:uiPriority w:val="33"/>
    <w:qFormat/>
    <w:rsid w:val="00211E7D"/>
    <w:rPr>
      <w:b/>
      <w:bCs/>
      <w:i/>
      <w:iCs/>
      <w:spacing w:val="5"/>
    </w:rPr>
  </w:style>
  <w:style w:type="paragraph" w:styleId="Caption">
    <w:name w:val="caption"/>
    <w:basedOn w:val="Normal"/>
    <w:next w:val="Normal"/>
    <w:uiPriority w:val="35"/>
    <w:semiHidden/>
    <w:unhideWhenUsed/>
    <w:qFormat/>
    <w:rsid w:val="00211E7D"/>
    <w:pPr>
      <w:spacing w:after="200" w:line="240" w:lineRule="auto"/>
    </w:pPr>
    <w:rPr>
      <w:i/>
      <w:iCs/>
      <w:color w:val="0E2841" w:themeColor="text2"/>
      <w:sz w:val="18"/>
      <w:szCs w:val="18"/>
    </w:rPr>
  </w:style>
  <w:style w:type="character" w:styleId="Emphasis">
    <w:name w:val="Emphasis"/>
    <w:basedOn w:val="DefaultParagraphFont"/>
    <w:uiPriority w:val="20"/>
    <w:qFormat/>
    <w:rsid w:val="00211E7D"/>
    <w:rPr>
      <w:i/>
      <w:iCs/>
    </w:rPr>
  </w:style>
  <w:style w:type="paragraph" w:styleId="NoSpacing">
    <w:name w:val="No Spacing"/>
    <w:uiPriority w:val="1"/>
    <w:qFormat/>
    <w:rsid w:val="00211E7D"/>
    <w:pPr>
      <w:spacing w:after="0" w:line="240" w:lineRule="auto"/>
    </w:pPr>
    <w:rPr>
      <w:rFonts w:ascii="Aptos" w:eastAsia="Aptos" w:hAnsi="Aptos"/>
      <w:kern w:val="0"/>
      <w:sz w:val="19"/>
      <w:szCs w:val="22"/>
      <w14:ligatures w14:val="none"/>
    </w:rPr>
  </w:style>
  <w:style w:type="character" w:styleId="Strong">
    <w:name w:val="Strong"/>
    <w:basedOn w:val="DefaultParagraphFont"/>
    <w:uiPriority w:val="22"/>
    <w:qFormat/>
    <w:rsid w:val="00211E7D"/>
    <w:rPr>
      <w:b/>
      <w:bCs/>
    </w:rPr>
  </w:style>
  <w:style w:type="character" w:styleId="SubtleEmphasis">
    <w:name w:val="Subtle Emphasis"/>
    <w:basedOn w:val="DefaultParagraphFont"/>
    <w:uiPriority w:val="19"/>
    <w:qFormat/>
    <w:rsid w:val="00211E7D"/>
    <w:rPr>
      <w:i/>
      <w:iCs/>
      <w:color w:val="404040" w:themeColor="text1" w:themeTint="BF"/>
    </w:rPr>
  </w:style>
  <w:style w:type="character" w:styleId="SubtleReference">
    <w:name w:val="Subtle Reference"/>
    <w:basedOn w:val="DefaultParagraphFont"/>
    <w:uiPriority w:val="31"/>
    <w:qFormat/>
    <w:rsid w:val="00211E7D"/>
    <w:rPr>
      <w:smallCaps/>
      <w:color w:val="5A5A5A" w:themeColor="text1" w:themeTint="A5"/>
    </w:rPr>
  </w:style>
  <w:style w:type="paragraph" w:styleId="TOCHeading">
    <w:name w:val="TOC Heading"/>
    <w:basedOn w:val="Heading1"/>
    <w:next w:val="Normal"/>
    <w:uiPriority w:val="39"/>
    <w:semiHidden/>
    <w:unhideWhenUsed/>
    <w:qFormat/>
    <w:rsid w:val="00211E7D"/>
    <w:pPr>
      <w:spacing w:before="240" w:after="0"/>
      <w:outlineLvl w:val="9"/>
    </w:pPr>
    <w:rPr>
      <w:sz w:val="32"/>
      <w:szCs w:val="32"/>
    </w:rPr>
  </w:style>
  <w:style w:type="paragraph" w:styleId="Header">
    <w:name w:val="header"/>
    <w:basedOn w:val="Normal"/>
    <w:link w:val="HeaderChar"/>
    <w:uiPriority w:val="99"/>
    <w:unhideWhenUsed/>
    <w:rsid w:val="00EF4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EB5"/>
    <w:rPr>
      <w:rFonts w:ascii="Aptos" w:eastAsia="Aptos" w:hAnsi="Aptos"/>
      <w:kern w:val="0"/>
      <w:sz w:val="19"/>
      <w:szCs w:val="22"/>
      <w14:ligatures w14:val="none"/>
    </w:rPr>
  </w:style>
  <w:style w:type="paragraph" w:styleId="Footer">
    <w:name w:val="footer"/>
    <w:basedOn w:val="Normal"/>
    <w:link w:val="FooterChar"/>
    <w:uiPriority w:val="99"/>
    <w:unhideWhenUsed/>
    <w:rsid w:val="00EF4E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EB5"/>
    <w:rPr>
      <w:rFonts w:ascii="Aptos" w:eastAsia="Aptos" w:hAnsi="Aptos"/>
      <w:kern w:val="0"/>
      <w:sz w:val="19"/>
      <w:szCs w:val="22"/>
      <w14:ligatures w14:val="none"/>
    </w:rPr>
  </w:style>
  <w:style w:type="character" w:styleId="Hyperlink">
    <w:name w:val="Hyperlink"/>
    <w:basedOn w:val="DefaultParagraphFont"/>
    <w:uiPriority w:val="99"/>
    <w:unhideWhenUsed/>
    <w:rsid w:val="00B7331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ww.congohealth.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9CADF-2B8B-4721-B357-8DC116939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2</Pages>
  <Words>984</Words>
  <Characters>5611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Kratzer</dc:creator>
  <cp:keywords/>
  <dc:description/>
  <cp:lastModifiedBy>Timothy Kratzer</cp:lastModifiedBy>
  <cp:revision>116</cp:revision>
  <cp:lastPrinted>2026-09-02T01:06:00Z</cp:lastPrinted>
  <dcterms:created xsi:type="dcterms:W3CDTF">2026-09-01T18:01:00Z</dcterms:created>
  <dcterms:modified xsi:type="dcterms:W3CDTF">2026-09-02T18:22:00Z</dcterms:modified>
</cp:coreProperties>
</file>