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0D919" w14:textId="3BB57869" w:rsidR="00A10107" w:rsidRDefault="00E129D7">
      <w:pPr>
        <w:rPr>
          <w:sz w:val="22"/>
          <w:szCs w:val="22"/>
        </w:rPr>
      </w:pPr>
      <w:r>
        <w:rPr>
          <w:noProof/>
          <w:sz w:val="22"/>
          <w:szCs w:val="22"/>
        </w:rPr>
        <w:drawing>
          <wp:inline distT="0" distB="0" distL="0" distR="0" wp14:anchorId="4E69FBCF" wp14:editId="1A55B5E8">
            <wp:extent cx="1893882" cy="739140"/>
            <wp:effectExtent l="0" t="0" r="0" b="3810"/>
            <wp:docPr id="1704446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46893" name="Picture 170444689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04972" cy="743468"/>
                    </a:xfrm>
                    <a:prstGeom prst="rect">
                      <a:avLst/>
                    </a:prstGeom>
                  </pic:spPr>
                </pic:pic>
              </a:graphicData>
            </a:graphic>
          </wp:inline>
        </w:drawing>
      </w:r>
      <w:r w:rsidRPr="00A10107">
        <w:rPr>
          <w:b/>
          <w:bCs/>
          <w:sz w:val="22"/>
          <w:szCs w:val="22"/>
        </w:rPr>
        <w:t>CONGO CONNECT</w:t>
      </w:r>
      <w:r>
        <w:rPr>
          <w:sz w:val="22"/>
          <w:szCs w:val="22"/>
        </w:rPr>
        <w:t xml:space="preserve"> </w:t>
      </w:r>
    </w:p>
    <w:p w14:paraId="204D0A26" w14:textId="42CC9C9C" w:rsidR="00601C3D" w:rsidRPr="00534BDE" w:rsidRDefault="00DB13F0">
      <w:pPr>
        <w:rPr>
          <w:sz w:val="22"/>
          <w:szCs w:val="22"/>
        </w:rPr>
      </w:pPr>
      <w:r>
        <w:rPr>
          <w:sz w:val="22"/>
          <w:szCs w:val="22"/>
        </w:rPr>
        <w:t>August 1, 2026</w:t>
      </w:r>
    </w:p>
    <w:p w14:paraId="3477BD00" w14:textId="1A6AA9F0" w:rsidR="00A10107" w:rsidRPr="00A10107" w:rsidRDefault="00A10107" w:rsidP="00EB6794">
      <w:pPr>
        <w:spacing w:line="240" w:lineRule="auto"/>
        <w:rPr>
          <w:b/>
          <w:bCs/>
        </w:rPr>
      </w:pPr>
      <w:r w:rsidRPr="00A10107">
        <w:rPr>
          <w:b/>
          <w:bCs/>
        </w:rPr>
        <w:t>EBOLA UPDATE</w:t>
      </w:r>
    </w:p>
    <w:p w14:paraId="5BD1290F" w14:textId="709A6E02" w:rsidR="00D65133" w:rsidRDefault="00611A60" w:rsidP="000976A8">
      <w:pPr>
        <w:spacing w:line="240" w:lineRule="auto"/>
        <w:jc w:val="both"/>
        <w:rPr>
          <w:sz w:val="22"/>
          <w:szCs w:val="22"/>
        </w:rPr>
      </w:pPr>
      <w:r w:rsidRPr="00534BDE">
        <w:rPr>
          <w:sz w:val="22"/>
          <w:szCs w:val="22"/>
        </w:rPr>
        <w:t>Eastern Congo</w:t>
      </w:r>
      <w:r w:rsidR="0047515D">
        <w:rPr>
          <w:sz w:val="22"/>
          <w:szCs w:val="22"/>
        </w:rPr>
        <w:t xml:space="preserve"> continues to face the ravage</w:t>
      </w:r>
      <w:r w:rsidR="003F2B7D">
        <w:rPr>
          <w:sz w:val="22"/>
          <w:szCs w:val="22"/>
        </w:rPr>
        <w:t>s</w:t>
      </w:r>
      <w:r w:rsidR="0047515D">
        <w:rPr>
          <w:sz w:val="22"/>
          <w:szCs w:val="22"/>
        </w:rPr>
        <w:t xml:space="preserve"> of the Ebola epidemic.  One week </w:t>
      </w:r>
      <w:r w:rsidR="003F2B7D">
        <w:rPr>
          <w:sz w:val="22"/>
          <w:szCs w:val="22"/>
        </w:rPr>
        <w:t>ago,</w:t>
      </w:r>
      <w:r w:rsidR="0047515D">
        <w:rPr>
          <w:sz w:val="22"/>
          <w:szCs w:val="22"/>
        </w:rPr>
        <w:t xml:space="preserve"> we reported that more than </w:t>
      </w:r>
      <w:r w:rsidR="00EE597B">
        <w:rPr>
          <w:sz w:val="22"/>
          <w:szCs w:val="22"/>
        </w:rPr>
        <w:t>1,000 had died of Ebola in eastern DRC</w:t>
      </w:r>
      <w:r w:rsidR="001765AE">
        <w:rPr>
          <w:sz w:val="22"/>
          <w:szCs w:val="22"/>
        </w:rPr>
        <w:t xml:space="preserve">, with more than 2,500 cases </w:t>
      </w:r>
      <w:r w:rsidR="003F2B7D">
        <w:rPr>
          <w:sz w:val="22"/>
          <w:szCs w:val="22"/>
        </w:rPr>
        <w:t>reported</w:t>
      </w:r>
      <w:r w:rsidR="008B3C82">
        <w:rPr>
          <w:sz w:val="22"/>
          <w:szCs w:val="22"/>
        </w:rPr>
        <w:t xml:space="preserve">.  </w:t>
      </w:r>
      <w:r w:rsidR="009A1E26" w:rsidRPr="00534BDE">
        <w:rPr>
          <w:sz w:val="22"/>
          <w:szCs w:val="22"/>
        </w:rPr>
        <w:t xml:space="preserve"> </w:t>
      </w:r>
      <w:r w:rsidR="00AF22B5">
        <w:rPr>
          <w:sz w:val="22"/>
          <w:szCs w:val="22"/>
        </w:rPr>
        <w:t xml:space="preserve">The number of cases is increasing exponentially, with a doubling every 20 days.  </w:t>
      </w:r>
      <w:r w:rsidR="00B33965">
        <w:rPr>
          <w:sz w:val="22"/>
          <w:szCs w:val="22"/>
        </w:rPr>
        <w:t>More than 3500 people are now reported to be infected</w:t>
      </w:r>
      <w:r w:rsidR="00005240">
        <w:rPr>
          <w:sz w:val="22"/>
          <w:szCs w:val="22"/>
        </w:rPr>
        <w:t>. W</w:t>
      </w:r>
      <w:r w:rsidR="00B33965">
        <w:rPr>
          <w:sz w:val="22"/>
          <w:szCs w:val="22"/>
        </w:rPr>
        <w:t xml:space="preserve">ith </w:t>
      </w:r>
      <w:r w:rsidR="00005240">
        <w:rPr>
          <w:sz w:val="22"/>
          <w:szCs w:val="22"/>
        </w:rPr>
        <w:t xml:space="preserve">a case fatality rate of almost 45%, the </w:t>
      </w:r>
      <w:r w:rsidR="006E2898">
        <w:rPr>
          <w:sz w:val="22"/>
          <w:szCs w:val="22"/>
        </w:rPr>
        <w:t>total number</w:t>
      </w:r>
      <w:r w:rsidR="00005240">
        <w:rPr>
          <w:sz w:val="22"/>
          <w:szCs w:val="22"/>
        </w:rPr>
        <w:t xml:space="preserve"> of </w:t>
      </w:r>
      <w:r w:rsidR="00B33965">
        <w:rPr>
          <w:sz w:val="22"/>
          <w:szCs w:val="22"/>
        </w:rPr>
        <w:t xml:space="preserve">deaths </w:t>
      </w:r>
      <w:r w:rsidR="00005240">
        <w:rPr>
          <w:sz w:val="22"/>
          <w:szCs w:val="22"/>
        </w:rPr>
        <w:t xml:space="preserve">is </w:t>
      </w:r>
      <w:r w:rsidR="00B33965">
        <w:rPr>
          <w:sz w:val="22"/>
          <w:szCs w:val="22"/>
        </w:rPr>
        <w:t xml:space="preserve">now </w:t>
      </w:r>
      <w:r w:rsidR="00847343">
        <w:rPr>
          <w:sz w:val="22"/>
          <w:szCs w:val="22"/>
        </w:rPr>
        <w:t>1,536</w:t>
      </w:r>
      <w:r w:rsidR="00B33965">
        <w:rPr>
          <w:sz w:val="22"/>
          <w:szCs w:val="22"/>
        </w:rPr>
        <w:t xml:space="preserve">.  Fifty people die of Ebola every day.  </w:t>
      </w:r>
    </w:p>
    <w:p w14:paraId="164D6785" w14:textId="1B488016" w:rsidR="009A1E26" w:rsidRPr="00534BDE" w:rsidRDefault="00D65133" w:rsidP="000976A8">
      <w:pPr>
        <w:spacing w:line="240" w:lineRule="auto"/>
        <w:jc w:val="both"/>
        <w:rPr>
          <w:sz w:val="22"/>
          <w:szCs w:val="22"/>
        </w:rPr>
      </w:pPr>
      <w:r>
        <w:rPr>
          <w:sz w:val="22"/>
          <w:szCs w:val="22"/>
        </w:rPr>
        <w:t xml:space="preserve">Aid agencies such as Samaritan’s Purse, Doctor’s Without Borders, and the WHO are trying to stem the tide by setting up field hospitals.  </w:t>
      </w:r>
      <w:r w:rsidR="006E2898">
        <w:rPr>
          <w:sz w:val="22"/>
          <w:szCs w:val="22"/>
        </w:rPr>
        <w:t>Currently</w:t>
      </w:r>
      <w:r>
        <w:rPr>
          <w:sz w:val="22"/>
          <w:szCs w:val="22"/>
        </w:rPr>
        <w:t xml:space="preserve"> there are more than 800 Ebola patients in isolation, with 626 discharged after recovering</w:t>
      </w:r>
      <w:r w:rsidR="00FF5D81">
        <w:rPr>
          <w:sz w:val="22"/>
          <w:szCs w:val="22"/>
        </w:rPr>
        <w:t xml:space="preserve">.  Even with these efforts </w:t>
      </w:r>
      <w:r w:rsidR="003A5807">
        <w:rPr>
          <w:sz w:val="22"/>
          <w:szCs w:val="22"/>
        </w:rPr>
        <w:t xml:space="preserve">to provide treatment </w:t>
      </w:r>
      <w:r w:rsidR="00FF5D81">
        <w:rPr>
          <w:sz w:val="22"/>
          <w:szCs w:val="22"/>
        </w:rPr>
        <w:t xml:space="preserve">and attempts to inform the </w:t>
      </w:r>
      <w:r w:rsidR="003A5807">
        <w:rPr>
          <w:sz w:val="22"/>
          <w:szCs w:val="22"/>
        </w:rPr>
        <w:t xml:space="preserve">population about measures to control the spread, there is a lack of trust in </w:t>
      </w:r>
      <w:r w:rsidR="00EC54F4">
        <w:rPr>
          <w:sz w:val="22"/>
          <w:szCs w:val="22"/>
        </w:rPr>
        <w:t>the</w:t>
      </w:r>
      <w:r w:rsidR="003A5807">
        <w:rPr>
          <w:sz w:val="22"/>
          <w:szCs w:val="22"/>
        </w:rPr>
        <w:t xml:space="preserve"> healthcare system</w:t>
      </w:r>
      <w:r w:rsidR="00393993">
        <w:rPr>
          <w:sz w:val="22"/>
          <w:szCs w:val="22"/>
        </w:rPr>
        <w:t xml:space="preserve">.  Ongoing </w:t>
      </w:r>
      <w:r w:rsidR="003A5807">
        <w:rPr>
          <w:sz w:val="22"/>
          <w:szCs w:val="22"/>
        </w:rPr>
        <w:t>civil conflict</w:t>
      </w:r>
      <w:r w:rsidR="001E1313">
        <w:rPr>
          <w:sz w:val="22"/>
          <w:szCs w:val="22"/>
        </w:rPr>
        <w:t xml:space="preserve"> and food insecurity </w:t>
      </w:r>
      <w:proofErr w:type="gramStart"/>
      <w:r w:rsidR="001E1313">
        <w:rPr>
          <w:sz w:val="22"/>
          <w:szCs w:val="22"/>
        </w:rPr>
        <w:t>makes</w:t>
      </w:r>
      <w:proofErr w:type="gramEnd"/>
      <w:r w:rsidR="001E1313">
        <w:rPr>
          <w:sz w:val="22"/>
          <w:szCs w:val="22"/>
        </w:rPr>
        <w:t xml:space="preserve"> this crisis even more </w:t>
      </w:r>
      <w:r w:rsidR="00C90FA5">
        <w:rPr>
          <w:sz w:val="22"/>
          <w:szCs w:val="22"/>
        </w:rPr>
        <w:t xml:space="preserve">dire.  </w:t>
      </w:r>
      <w:r w:rsidR="003A5807">
        <w:rPr>
          <w:sz w:val="22"/>
          <w:szCs w:val="22"/>
        </w:rPr>
        <w:t xml:space="preserve">  </w:t>
      </w:r>
      <w:r w:rsidR="00FF5D81">
        <w:rPr>
          <w:sz w:val="22"/>
          <w:szCs w:val="22"/>
        </w:rPr>
        <w:t xml:space="preserve"> </w:t>
      </w:r>
      <w:r>
        <w:rPr>
          <w:sz w:val="22"/>
          <w:szCs w:val="22"/>
        </w:rPr>
        <w:t xml:space="preserve"> </w:t>
      </w:r>
    </w:p>
    <w:p w14:paraId="23FF6B19" w14:textId="0747B441" w:rsidR="00193F0E" w:rsidRPr="00534BDE" w:rsidRDefault="00601C3D" w:rsidP="000976A8">
      <w:pPr>
        <w:spacing w:after="0" w:line="240" w:lineRule="auto"/>
        <w:jc w:val="both"/>
        <w:rPr>
          <w:b/>
          <w:bCs/>
          <w:sz w:val="22"/>
          <w:szCs w:val="22"/>
        </w:rPr>
      </w:pPr>
      <w:r w:rsidRPr="00534BDE">
        <w:rPr>
          <w:b/>
          <w:bCs/>
          <w:sz w:val="22"/>
          <w:szCs w:val="22"/>
        </w:rPr>
        <w:t xml:space="preserve">We </w:t>
      </w:r>
      <w:r w:rsidR="004E4692">
        <w:rPr>
          <w:b/>
          <w:bCs/>
          <w:sz w:val="22"/>
          <w:szCs w:val="22"/>
        </w:rPr>
        <w:t>continue to call</w:t>
      </w:r>
      <w:r w:rsidRPr="00534BDE">
        <w:rPr>
          <w:b/>
          <w:bCs/>
          <w:sz w:val="22"/>
          <w:szCs w:val="22"/>
        </w:rPr>
        <w:t xml:space="preserve"> on you to join us in prayer</w:t>
      </w:r>
      <w:r w:rsidR="00193F0E" w:rsidRPr="00534BDE">
        <w:rPr>
          <w:b/>
          <w:bCs/>
          <w:sz w:val="22"/>
          <w:szCs w:val="22"/>
        </w:rPr>
        <w:t xml:space="preserve"> to stem the tide of this horrific epidemic which is spreading more rapidly than any previous Ebola outbreak.</w:t>
      </w:r>
    </w:p>
    <w:p w14:paraId="768404C8" w14:textId="31684D83" w:rsidR="00193F0E" w:rsidRPr="00534BDE" w:rsidRDefault="00193F0E" w:rsidP="00EB6794">
      <w:pPr>
        <w:pStyle w:val="ListParagraph"/>
        <w:numPr>
          <w:ilvl w:val="0"/>
          <w:numId w:val="1"/>
        </w:numPr>
        <w:spacing w:line="240" w:lineRule="auto"/>
        <w:rPr>
          <w:sz w:val="22"/>
          <w:szCs w:val="22"/>
        </w:rPr>
      </w:pPr>
      <w:r w:rsidRPr="00534BDE">
        <w:rPr>
          <w:sz w:val="22"/>
          <w:szCs w:val="22"/>
        </w:rPr>
        <w:t xml:space="preserve">Pray for the safety of healthcare workers.  </w:t>
      </w:r>
    </w:p>
    <w:p w14:paraId="3249C265" w14:textId="77777777" w:rsidR="002F4CD7" w:rsidRPr="002F4CD7" w:rsidRDefault="00193F0E" w:rsidP="00EB6794">
      <w:pPr>
        <w:pStyle w:val="ListParagraph"/>
        <w:numPr>
          <w:ilvl w:val="0"/>
          <w:numId w:val="1"/>
        </w:numPr>
        <w:spacing w:line="240" w:lineRule="auto"/>
        <w:rPr>
          <w:i/>
          <w:iCs/>
          <w:color w:val="4C94D8" w:themeColor="text2" w:themeTint="80"/>
          <w:sz w:val="22"/>
          <w:szCs w:val="22"/>
        </w:rPr>
      </w:pPr>
      <w:r w:rsidRPr="002F4CD7">
        <w:rPr>
          <w:sz w:val="22"/>
          <w:szCs w:val="22"/>
        </w:rPr>
        <w:t>Pray that the spread of the virus will be controlled.</w:t>
      </w:r>
    </w:p>
    <w:p w14:paraId="75187865" w14:textId="46CEF3FF" w:rsidR="00966B8B" w:rsidRPr="002F4CD7" w:rsidRDefault="00193F0E" w:rsidP="00EB6794">
      <w:pPr>
        <w:pStyle w:val="ListParagraph"/>
        <w:numPr>
          <w:ilvl w:val="0"/>
          <w:numId w:val="1"/>
        </w:numPr>
        <w:spacing w:line="240" w:lineRule="auto"/>
        <w:rPr>
          <w:i/>
          <w:iCs/>
          <w:color w:val="4C94D8" w:themeColor="text2" w:themeTint="80"/>
          <w:sz w:val="22"/>
          <w:szCs w:val="22"/>
        </w:rPr>
      </w:pPr>
      <w:r w:rsidRPr="002F4CD7">
        <w:rPr>
          <w:sz w:val="22"/>
          <w:szCs w:val="22"/>
        </w:rPr>
        <w:t xml:space="preserve">Pray that Ebola will not spread south to </w:t>
      </w:r>
      <w:proofErr w:type="spellStart"/>
      <w:r w:rsidRPr="002F4CD7">
        <w:rPr>
          <w:sz w:val="22"/>
          <w:szCs w:val="22"/>
        </w:rPr>
        <w:t>Nundu</w:t>
      </w:r>
      <w:proofErr w:type="spellEnd"/>
      <w:r w:rsidRPr="002F4CD7">
        <w:rPr>
          <w:sz w:val="22"/>
          <w:szCs w:val="22"/>
        </w:rPr>
        <w:t xml:space="preserve">, which </w:t>
      </w:r>
      <w:r w:rsidR="00611A60" w:rsidRPr="002F4CD7">
        <w:rPr>
          <w:sz w:val="22"/>
          <w:szCs w:val="22"/>
        </w:rPr>
        <w:t>is in</w:t>
      </w:r>
      <w:r w:rsidRPr="002F4CD7">
        <w:rPr>
          <w:sz w:val="22"/>
          <w:szCs w:val="22"/>
        </w:rPr>
        <w:t xml:space="preserve"> the South Kivu </w:t>
      </w:r>
      <w:proofErr w:type="gramStart"/>
      <w:r w:rsidRPr="002F4CD7">
        <w:rPr>
          <w:sz w:val="22"/>
          <w:szCs w:val="22"/>
        </w:rPr>
        <w:t>Province.</w:t>
      </w:r>
      <w:r w:rsidR="00601C3D" w:rsidRPr="002F4CD7">
        <w:rPr>
          <w:i/>
          <w:iCs/>
          <w:color w:val="4C94D8" w:themeColor="text2" w:themeTint="80"/>
          <w:sz w:val="22"/>
          <w:szCs w:val="22"/>
        </w:rPr>
        <w:t>.</w:t>
      </w:r>
      <w:proofErr w:type="gramEnd"/>
    </w:p>
    <w:p w14:paraId="359F4B71" w14:textId="77777777" w:rsidR="00372758" w:rsidRPr="00372758" w:rsidRDefault="009A1E26" w:rsidP="00D51BA5">
      <w:pPr>
        <w:pStyle w:val="ListParagraph"/>
        <w:numPr>
          <w:ilvl w:val="0"/>
          <w:numId w:val="1"/>
        </w:numPr>
        <w:spacing w:line="240" w:lineRule="auto"/>
        <w:rPr>
          <w:b/>
          <w:bCs/>
          <w:sz w:val="22"/>
          <w:szCs w:val="22"/>
        </w:rPr>
      </w:pPr>
      <w:r w:rsidRPr="002E3F54">
        <w:rPr>
          <w:sz w:val="22"/>
          <w:szCs w:val="22"/>
        </w:rPr>
        <w:t>Pray for the wisdom of the medical staff as they direct the response to this epidemic which has spiraled out of control.</w:t>
      </w:r>
      <w:r w:rsidR="00536136" w:rsidRPr="002E3F54">
        <w:rPr>
          <w:sz w:val="22"/>
          <w:szCs w:val="22"/>
        </w:rPr>
        <w:t xml:space="preserve">  </w:t>
      </w:r>
    </w:p>
    <w:p w14:paraId="260003E4" w14:textId="048D23B3" w:rsidR="00D51BA5" w:rsidRPr="00372758" w:rsidRDefault="00BF7C93" w:rsidP="00372758">
      <w:pPr>
        <w:spacing w:line="240" w:lineRule="auto"/>
        <w:rPr>
          <w:b/>
          <w:bCs/>
          <w:sz w:val="22"/>
          <w:szCs w:val="22"/>
        </w:rPr>
      </w:pPr>
      <w:r w:rsidRPr="00372758">
        <w:rPr>
          <w:b/>
          <w:bCs/>
          <w:sz w:val="22"/>
          <w:szCs w:val="22"/>
        </w:rPr>
        <w:t>Your prayers are urgently needed.</w:t>
      </w:r>
    </w:p>
    <w:p w14:paraId="0A2A50A7" w14:textId="77777777" w:rsidR="003A6C5B" w:rsidRDefault="003A6C5B" w:rsidP="00D51BA5">
      <w:pPr>
        <w:spacing w:line="240" w:lineRule="auto"/>
        <w:rPr>
          <w:b/>
          <w:bCs/>
          <w:sz w:val="22"/>
          <w:szCs w:val="22"/>
        </w:rPr>
      </w:pPr>
    </w:p>
    <w:p w14:paraId="3A293243" w14:textId="112DDD09" w:rsidR="006C11A5" w:rsidRDefault="002F63D9" w:rsidP="006C11A5">
      <w:pPr>
        <w:spacing w:after="0" w:line="360" w:lineRule="auto"/>
        <w:rPr>
          <w:b/>
        </w:rPr>
      </w:pPr>
      <w:r>
        <w:rPr>
          <w:b/>
        </w:rPr>
        <w:t>FACING ADVER</w:t>
      </w:r>
      <w:r w:rsidR="00260395">
        <w:rPr>
          <w:b/>
        </w:rPr>
        <w:t>SIT</w:t>
      </w:r>
      <w:r>
        <w:rPr>
          <w:b/>
        </w:rPr>
        <w:t xml:space="preserve">Y </w:t>
      </w:r>
    </w:p>
    <w:p w14:paraId="7C84E313" w14:textId="5085DAD6" w:rsidR="000B260D" w:rsidRPr="006C11A5" w:rsidRDefault="00736445" w:rsidP="000976A8">
      <w:pPr>
        <w:spacing w:after="280" w:line="240" w:lineRule="auto"/>
        <w:jc w:val="both"/>
        <w:rPr>
          <w:b/>
        </w:rPr>
      </w:pPr>
      <w:r w:rsidRPr="0034296E">
        <w:rPr>
          <w:sz w:val="22"/>
          <w:szCs w:val="22"/>
        </w:rPr>
        <w:t xml:space="preserve">The </w:t>
      </w:r>
      <w:r w:rsidR="00002C0D" w:rsidRPr="0034296E">
        <w:rPr>
          <w:sz w:val="22"/>
          <w:szCs w:val="22"/>
        </w:rPr>
        <w:t>c</w:t>
      </w:r>
      <w:r w:rsidR="00AE0EC9" w:rsidRPr="0034296E">
        <w:rPr>
          <w:sz w:val="22"/>
          <w:szCs w:val="22"/>
        </w:rPr>
        <w:t xml:space="preserve">ompletion of the </w:t>
      </w:r>
      <w:proofErr w:type="spellStart"/>
      <w:r w:rsidR="00002C0D" w:rsidRPr="0034296E">
        <w:rPr>
          <w:sz w:val="22"/>
          <w:szCs w:val="22"/>
        </w:rPr>
        <w:t>Nundu</w:t>
      </w:r>
      <w:proofErr w:type="spellEnd"/>
      <w:r w:rsidR="00002C0D" w:rsidRPr="0034296E">
        <w:rPr>
          <w:b/>
          <w:sz w:val="22"/>
          <w:szCs w:val="22"/>
        </w:rPr>
        <w:t xml:space="preserve"> </w:t>
      </w:r>
      <w:r w:rsidR="00294248" w:rsidRPr="0034296E">
        <w:rPr>
          <w:bCs/>
          <w:sz w:val="22"/>
          <w:szCs w:val="22"/>
        </w:rPr>
        <w:t>School of Nursing construction project</w:t>
      </w:r>
      <w:r w:rsidR="0034296E">
        <w:rPr>
          <w:b/>
          <w:sz w:val="22"/>
          <w:szCs w:val="22"/>
        </w:rPr>
        <w:t xml:space="preserve"> </w:t>
      </w:r>
      <w:r w:rsidR="00986058" w:rsidRPr="00986058">
        <w:rPr>
          <w:bCs/>
          <w:sz w:val="22"/>
          <w:szCs w:val="22"/>
        </w:rPr>
        <w:t>is now</w:t>
      </w:r>
      <w:r w:rsidR="00986058">
        <w:rPr>
          <w:b/>
          <w:sz w:val="22"/>
          <w:szCs w:val="22"/>
        </w:rPr>
        <w:t xml:space="preserve"> </w:t>
      </w:r>
      <w:r w:rsidR="00AE0EC9" w:rsidRPr="0034296E">
        <w:rPr>
          <w:sz w:val="22"/>
          <w:szCs w:val="22"/>
        </w:rPr>
        <w:t xml:space="preserve">projected for </w:t>
      </w:r>
      <w:r w:rsidR="000B260D" w:rsidRPr="0034296E">
        <w:rPr>
          <w:sz w:val="22"/>
          <w:szCs w:val="22"/>
        </w:rPr>
        <w:t>August</w:t>
      </w:r>
      <w:r w:rsidR="00AE0EC9" w:rsidRPr="0034296E">
        <w:rPr>
          <w:sz w:val="22"/>
          <w:szCs w:val="22"/>
        </w:rPr>
        <w:t xml:space="preserve"> 13-20,</w:t>
      </w:r>
      <w:r w:rsidR="000B260D" w:rsidRPr="0034296E">
        <w:rPr>
          <w:sz w:val="22"/>
          <w:szCs w:val="22"/>
        </w:rPr>
        <w:t xml:space="preserve"> </w:t>
      </w:r>
      <w:r w:rsidR="004F26C8">
        <w:rPr>
          <w:sz w:val="22"/>
          <w:szCs w:val="22"/>
        </w:rPr>
        <w:t>even in the face of adversity</w:t>
      </w:r>
      <w:r w:rsidR="00D431F7">
        <w:rPr>
          <w:sz w:val="22"/>
          <w:szCs w:val="22"/>
        </w:rPr>
        <w:t xml:space="preserve"> which has caused multiple delays.</w:t>
      </w:r>
    </w:p>
    <w:p w14:paraId="110854CF" w14:textId="4DC1F949" w:rsidR="000B260D" w:rsidRDefault="000B260D" w:rsidP="00B20A6D">
      <w:pPr>
        <w:spacing w:line="240" w:lineRule="auto"/>
        <w:jc w:val="both"/>
        <w:rPr>
          <w:sz w:val="22"/>
          <w:szCs w:val="22"/>
        </w:rPr>
      </w:pPr>
      <w:r w:rsidRPr="0034296E">
        <w:rPr>
          <w:sz w:val="22"/>
          <w:szCs w:val="22"/>
        </w:rPr>
        <w:t xml:space="preserve">The </w:t>
      </w:r>
      <w:r w:rsidR="002F04AA">
        <w:rPr>
          <w:sz w:val="22"/>
          <w:szCs w:val="22"/>
        </w:rPr>
        <w:t>p</w:t>
      </w:r>
      <w:r w:rsidRPr="0034296E">
        <w:rPr>
          <w:sz w:val="22"/>
          <w:szCs w:val="22"/>
        </w:rPr>
        <w:t>roject is</w:t>
      </w:r>
      <w:r w:rsidR="002F04AA">
        <w:rPr>
          <w:sz w:val="22"/>
          <w:szCs w:val="22"/>
        </w:rPr>
        <w:t xml:space="preserve"> now</w:t>
      </w:r>
      <w:r w:rsidRPr="0034296E">
        <w:rPr>
          <w:sz w:val="22"/>
          <w:szCs w:val="22"/>
        </w:rPr>
        <w:t xml:space="preserve"> </w:t>
      </w:r>
      <w:r w:rsidR="00372758">
        <w:rPr>
          <w:sz w:val="22"/>
          <w:szCs w:val="22"/>
        </w:rPr>
        <w:t>in</w:t>
      </w:r>
      <w:r w:rsidRPr="0034296E">
        <w:rPr>
          <w:sz w:val="22"/>
          <w:szCs w:val="22"/>
        </w:rPr>
        <w:t xml:space="preserve"> </w:t>
      </w:r>
      <w:r w:rsidR="00796A95">
        <w:rPr>
          <w:sz w:val="22"/>
          <w:szCs w:val="22"/>
        </w:rPr>
        <w:t>its final phase</w:t>
      </w:r>
      <w:r w:rsidRPr="0034296E">
        <w:rPr>
          <w:sz w:val="22"/>
          <w:szCs w:val="22"/>
        </w:rPr>
        <w:t xml:space="preserve">. The substructure, superstructure, roof structure, roof covering, wall </w:t>
      </w:r>
      <w:r w:rsidRPr="0034296E">
        <w:rPr>
          <w:sz w:val="22"/>
          <w:szCs w:val="22"/>
        </w:rPr>
        <w:t>plastering, and installation of doors, windows, and ventilation units have been completed or substantially completed. Current activities focus on ceiling installation, floor finishes, painting, glazing, electrical and plumbing installations, and completion of sidewalks and steps.</w:t>
      </w:r>
    </w:p>
    <w:p w14:paraId="6434F19E" w14:textId="7AEAFFE4" w:rsidR="00250838" w:rsidRPr="0034296E" w:rsidRDefault="00250838" w:rsidP="00B20A6D">
      <w:pPr>
        <w:spacing w:line="240" w:lineRule="auto"/>
        <w:jc w:val="both"/>
        <w:rPr>
          <w:sz w:val="22"/>
          <w:szCs w:val="22"/>
        </w:rPr>
      </w:pPr>
      <w:r>
        <w:rPr>
          <w:noProof/>
          <w:sz w:val="22"/>
          <w:szCs w:val="22"/>
        </w:rPr>
        <w:drawing>
          <wp:inline distT="0" distB="0" distL="0" distR="0" wp14:anchorId="2467C8CA" wp14:editId="5D2AFD74">
            <wp:extent cx="2933700" cy="2200275"/>
            <wp:effectExtent l="0" t="0" r="0" b="9525"/>
            <wp:docPr id="19940880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088047" name="Picture 1994088047"/>
                    <pic:cNvPicPr/>
                  </pic:nvPicPr>
                  <pic:blipFill>
                    <a:blip r:embed="rId6">
                      <a:extLst>
                        <a:ext uri="{28A0092B-C50C-407E-A947-70E740481C1C}">
                          <a14:useLocalDpi xmlns:a14="http://schemas.microsoft.com/office/drawing/2010/main" val="0"/>
                        </a:ext>
                      </a:extLst>
                    </a:blip>
                    <a:stretch>
                      <a:fillRect/>
                    </a:stretch>
                  </pic:blipFill>
                  <pic:spPr>
                    <a:xfrm>
                      <a:off x="0" y="0"/>
                      <a:ext cx="2933700" cy="2200275"/>
                    </a:xfrm>
                    <a:prstGeom prst="rect">
                      <a:avLst/>
                    </a:prstGeom>
                  </pic:spPr>
                </pic:pic>
              </a:graphicData>
            </a:graphic>
          </wp:inline>
        </w:drawing>
      </w:r>
    </w:p>
    <w:p w14:paraId="58B50BA6" w14:textId="6FF4B946" w:rsidR="00912E6B" w:rsidRDefault="00E259A4" w:rsidP="00B20A6D">
      <w:pPr>
        <w:spacing w:line="240" w:lineRule="auto"/>
        <w:jc w:val="both"/>
        <w:rPr>
          <w:sz w:val="22"/>
          <w:szCs w:val="22"/>
        </w:rPr>
      </w:pPr>
      <w:r w:rsidRPr="0034296E">
        <w:rPr>
          <w:sz w:val="22"/>
          <w:szCs w:val="22"/>
        </w:rPr>
        <w:t xml:space="preserve">The project </w:t>
      </w:r>
      <w:r w:rsidR="008F25BD" w:rsidRPr="0034296E">
        <w:rPr>
          <w:sz w:val="22"/>
          <w:szCs w:val="22"/>
        </w:rPr>
        <w:t xml:space="preserve">has </w:t>
      </w:r>
      <w:r w:rsidRPr="0034296E">
        <w:rPr>
          <w:sz w:val="22"/>
          <w:szCs w:val="22"/>
        </w:rPr>
        <w:t xml:space="preserve">experienced </w:t>
      </w:r>
      <w:r w:rsidR="008F25BD" w:rsidRPr="0034296E">
        <w:rPr>
          <w:sz w:val="22"/>
          <w:szCs w:val="22"/>
        </w:rPr>
        <w:t>delays because of ongoing civil conflict, closure of borders</w:t>
      </w:r>
      <w:r w:rsidR="00B362F2" w:rsidRPr="0034296E">
        <w:rPr>
          <w:sz w:val="22"/>
          <w:szCs w:val="22"/>
        </w:rPr>
        <w:t xml:space="preserve">, and </w:t>
      </w:r>
      <w:r w:rsidR="00DD165A" w:rsidRPr="0034296E">
        <w:rPr>
          <w:sz w:val="22"/>
          <w:szCs w:val="22"/>
        </w:rPr>
        <w:t>interruptions</w:t>
      </w:r>
      <w:r w:rsidR="00B362F2" w:rsidRPr="0034296E">
        <w:rPr>
          <w:sz w:val="22"/>
          <w:szCs w:val="22"/>
        </w:rPr>
        <w:t xml:space="preserve"> of supply chains. </w:t>
      </w:r>
      <w:r w:rsidR="00912E6B" w:rsidRPr="0034296E">
        <w:rPr>
          <w:sz w:val="22"/>
          <w:szCs w:val="22"/>
        </w:rPr>
        <w:t xml:space="preserve">The project also faced exchange-rate pressure, a fuel crisis, higher transport and material costs, and a shortage of trained </w:t>
      </w:r>
      <w:r w:rsidR="003A630C" w:rsidRPr="0034296E">
        <w:rPr>
          <w:sz w:val="22"/>
          <w:szCs w:val="22"/>
        </w:rPr>
        <w:t>labor</w:t>
      </w:r>
      <w:r w:rsidR="00912E6B" w:rsidRPr="0034296E">
        <w:rPr>
          <w:sz w:val="22"/>
          <w:szCs w:val="22"/>
        </w:rPr>
        <w:t xml:space="preserve"> following the displacement of technicians. Some project technicians were forced to seek refuge in camps in Bujumbura, while replacement technicians were sourced from accessible </w:t>
      </w:r>
      <w:r w:rsidR="00E87422" w:rsidRPr="0034296E">
        <w:rPr>
          <w:sz w:val="22"/>
          <w:szCs w:val="22"/>
        </w:rPr>
        <w:t>towns and villages.</w:t>
      </w:r>
      <w:r w:rsidR="00912E6B" w:rsidRPr="0034296E">
        <w:rPr>
          <w:sz w:val="22"/>
          <w:szCs w:val="22"/>
        </w:rPr>
        <w:t xml:space="preserve"> The project team managed these pressures through the careful use of contingency funds, strategic procurement, work sequencing and active site management.</w:t>
      </w:r>
    </w:p>
    <w:p w14:paraId="0E0CA97F" w14:textId="25F19861" w:rsidR="00321C71" w:rsidRPr="0034296E" w:rsidRDefault="00321C71" w:rsidP="00B20A6D">
      <w:pPr>
        <w:spacing w:line="240" w:lineRule="auto"/>
        <w:jc w:val="both"/>
        <w:rPr>
          <w:sz w:val="22"/>
          <w:szCs w:val="22"/>
        </w:rPr>
      </w:pPr>
      <w:r>
        <w:rPr>
          <w:noProof/>
          <w:sz w:val="22"/>
          <w:szCs w:val="22"/>
        </w:rPr>
        <w:drawing>
          <wp:inline distT="0" distB="0" distL="0" distR="0" wp14:anchorId="406F79CF" wp14:editId="1963F9FE">
            <wp:extent cx="2933700" cy="2971799"/>
            <wp:effectExtent l="0" t="0" r="0" b="635"/>
            <wp:docPr id="14179219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21934" name="Picture 4"/>
                    <pic:cNvPicPr/>
                  </pic:nvPicPr>
                  <pic:blipFill>
                    <a:blip r:embed="rId7">
                      <a:extLst>
                        <a:ext uri="{28A0092B-C50C-407E-A947-70E740481C1C}">
                          <a14:useLocalDpi xmlns:a14="http://schemas.microsoft.com/office/drawing/2010/main" val="0"/>
                        </a:ext>
                      </a:extLst>
                    </a:blip>
                    <a:stretch>
                      <a:fillRect/>
                    </a:stretch>
                  </pic:blipFill>
                  <pic:spPr>
                    <a:xfrm>
                      <a:off x="0" y="0"/>
                      <a:ext cx="2933700" cy="2971799"/>
                    </a:xfrm>
                    <a:prstGeom prst="rect">
                      <a:avLst/>
                    </a:prstGeom>
                  </pic:spPr>
                </pic:pic>
              </a:graphicData>
            </a:graphic>
          </wp:inline>
        </w:drawing>
      </w:r>
    </w:p>
    <w:p w14:paraId="6A1D8B2A" w14:textId="1CF2F1EA" w:rsidR="00DB4BB5" w:rsidRPr="00B772FD" w:rsidRDefault="00DB4BB5" w:rsidP="00B20A6D">
      <w:pPr>
        <w:spacing w:line="240" w:lineRule="auto"/>
        <w:jc w:val="both"/>
      </w:pPr>
      <w:r w:rsidRPr="0034296E">
        <w:rPr>
          <w:sz w:val="22"/>
          <w:szCs w:val="22"/>
        </w:rPr>
        <w:lastRenderedPageBreak/>
        <w:t xml:space="preserve">The combined impact of these challenges was managed through contingency funding, strategic planning, careful scheduling, consolidated procurement and transport, and the recruitment </w:t>
      </w:r>
      <w:proofErr w:type="gramStart"/>
      <w:r w:rsidR="00DD165A" w:rsidRPr="0034296E">
        <w:rPr>
          <w:sz w:val="22"/>
          <w:szCs w:val="22"/>
        </w:rPr>
        <w:t>of</w:t>
      </w:r>
      <w:r w:rsidRPr="0034296E">
        <w:rPr>
          <w:sz w:val="22"/>
          <w:szCs w:val="22"/>
        </w:rPr>
        <w:t xml:space="preserve"> </w:t>
      </w:r>
      <w:r w:rsidR="00DD165A" w:rsidRPr="0034296E">
        <w:rPr>
          <w:sz w:val="22"/>
          <w:szCs w:val="22"/>
        </w:rPr>
        <w:t>replacement</w:t>
      </w:r>
      <w:proofErr w:type="gramEnd"/>
      <w:r w:rsidR="00DD165A" w:rsidRPr="0034296E">
        <w:rPr>
          <w:sz w:val="22"/>
          <w:szCs w:val="22"/>
        </w:rPr>
        <w:t xml:space="preserve"> </w:t>
      </w:r>
      <w:r w:rsidRPr="0034296E">
        <w:rPr>
          <w:sz w:val="22"/>
          <w:szCs w:val="22"/>
        </w:rPr>
        <w:t xml:space="preserve">skilled </w:t>
      </w:r>
      <w:r w:rsidR="00DD165A" w:rsidRPr="0034296E">
        <w:rPr>
          <w:sz w:val="22"/>
          <w:szCs w:val="22"/>
        </w:rPr>
        <w:t>labor</w:t>
      </w:r>
      <w:r w:rsidRPr="0034296E">
        <w:rPr>
          <w:sz w:val="22"/>
          <w:szCs w:val="22"/>
        </w:rPr>
        <w:t>. These measures enabled the project to continue advancing without compromising the priority completion activities</w:t>
      </w:r>
      <w:r w:rsidRPr="00B772FD">
        <w:t>.</w:t>
      </w:r>
    </w:p>
    <w:p w14:paraId="66AC3EE0" w14:textId="05993748" w:rsidR="00D51BA5" w:rsidRDefault="00511293" w:rsidP="00B76258">
      <w:pPr>
        <w:spacing w:line="240" w:lineRule="auto"/>
        <w:jc w:val="both"/>
        <w:rPr>
          <w:sz w:val="22"/>
          <w:szCs w:val="22"/>
        </w:rPr>
      </w:pPr>
      <w:r w:rsidRPr="00B76258">
        <w:rPr>
          <w:sz w:val="22"/>
          <w:szCs w:val="22"/>
        </w:rPr>
        <w:t>In summary, t</w:t>
      </w:r>
      <w:r w:rsidR="00D51BA5" w:rsidRPr="00B76258">
        <w:rPr>
          <w:sz w:val="22"/>
          <w:szCs w:val="22"/>
        </w:rPr>
        <w:t xml:space="preserve">he construction team </w:t>
      </w:r>
      <w:r w:rsidRPr="00B76258">
        <w:rPr>
          <w:sz w:val="22"/>
          <w:szCs w:val="22"/>
        </w:rPr>
        <w:t xml:space="preserve">with Paul Ikocha’s leadership </w:t>
      </w:r>
      <w:r w:rsidR="00D51BA5" w:rsidRPr="00B76258">
        <w:rPr>
          <w:sz w:val="22"/>
          <w:szCs w:val="22"/>
        </w:rPr>
        <w:t xml:space="preserve">demonstrated resilience by remobilizing promptly after the reopening of </w:t>
      </w:r>
      <w:r w:rsidR="00696489">
        <w:rPr>
          <w:sz w:val="22"/>
          <w:szCs w:val="22"/>
        </w:rPr>
        <w:t>the border with Burundi</w:t>
      </w:r>
      <w:r w:rsidR="00D51BA5" w:rsidRPr="00B76258">
        <w:rPr>
          <w:sz w:val="22"/>
          <w:szCs w:val="22"/>
        </w:rPr>
        <w:t xml:space="preserve"> and advancing several finishing activities simultaneously. The major structural works are complete, and the project is now focused on final finishes, services, glazing and external works. The team remains committed to delivering a safe, functional and durable facility within the projected completion window.</w:t>
      </w:r>
    </w:p>
    <w:p w14:paraId="07F2EB0F" w14:textId="7D411805" w:rsidR="00B70183" w:rsidRPr="0097596F" w:rsidRDefault="004C788E" w:rsidP="00B76258">
      <w:pPr>
        <w:spacing w:line="240" w:lineRule="auto"/>
        <w:jc w:val="both"/>
        <w:rPr>
          <w:sz w:val="22"/>
          <w:szCs w:val="22"/>
        </w:rPr>
      </w:pPr>
      <w:r>
        <w:rPr>
          <w:sz w:val="22"/>
          <w:szCs w:val="22"/>
        </w:rPr>
        <w:t xml:space="preserve">As reported by </w:t>
      </w:r>
      <w:r w:rsidR="00B70183" w:rsidRPr="0097596F">
        <w:rPr>
          <w:sz w:val="22"/>
          <w:szCs w:val="22"/>
        </w:rPr>
        <w:t>Paul Ikocha, Civil Engineer</w:t>
      </w:r>
    </w:p>
    <w:p w14:paraId="1B448A99" w14:textId="7A2B17AC" w:rsidR="00B11658" w:rsidRDefault="0008157C" w:rsidP="00867266">
      <w:pPr>
        <w:spacing w:line="240" w:lineRule="auto"/>
        <w:rPr>
          <w:b/>
          <w:bCs/>
        </w:rPr>
      </w:pPr>
      <w:r w:rsidRPr="0008157C">
        <w:rPr>
          <w:b/>
          <w:bCs/>
        </w:rPr>
        <w:t>FINISHING THE COURSE</w:t>
      </w:r>
    </w:p>
    <w:p w14:paraId="7F8F5D1B" w14:textId="77777777" w:rsidR="00672278" w:rsidRDefault="00D0531F" w:rsidP="000976A8">
      <w:pPr>
        <w:spacing w:line="240" w:lineRule="auto"/>
        <w:jc w:val="both"/>
        <w:rPr>
          <w:rFonts w:cs="Times New Roman"/>
          <w:bCs/>
          <w:sz w:val="22"/>
          <w:szCs w:val="22"/>
        </w:rPr>
      </w:pPr>
      <w:r>
        <w:rPr>
          <w:rFonts w:cs="Times New Roman"/>
          <w:bCs/>
          <w:sz w:val="22"/>
          <w:szCs w:val="22"/>
        </w:rPr>
        <w:t>On</w:t>
      </w:r>
      <w:r w:rsidR="003B5574" w:rsidRPr="00A665A6">
        <w:rPr>
          <w:rFonts w:cs="Times New Roman"/>
          <w:bCs/>
          <w:sz w:val="22"/>
          <w:szCs w:val="22"/>
        </w:rPr>
        <w:t xml:space="preserve"> June 22, 2026, the national jury for </w:t>
      </w:r>
      <w:r w:rsidR="00B17748" w:rsidRPr="00A665A6">
        <w:rPr>
          <w:rFonts w:cs="Times New Roman"/>
          <w:bCs/>
          <w:sz w:val="22"/>
          <w:szCs w:val="22"/>
        </w:rPr>
        <w:t>nursing</w:t>
      </w:r>
      <w:r w:rsidR="003B5574" w:rsidRPr="00A665A6">
        <w:rPr>
          <w:rFonts w:cs="Times New Roman"/>
          <w:bCs/>
          <w:sz w:val="22"/>
          <w:szCs w:val="22"/>
        </w:rPr>
        <w:t xml:space="preserve"> and midwife students beg</w:t>
      </w:r>
      <w:r w:rsidR="00216C92">
        <w:rPr>
          <w:rFonts w:cs="Times New Roman"/>
          <w:bCs/>
          <w:sz w:val="22"/>
          <w:szCs w:val="22"/>
        </w:rPr>
        <w:t>a</w:t>
      </w:r>
      <w:r w:rsidR="003B5574" w:rsidRPr="00A665A6">
        <w:rPr>
          <w:rFonts w:cs="Times New Roman"/>
          <w:bCs/>
          <w:sz w:val="22"/>
          <w:szCs w:val="22"/>
        </w:rPr>
        <w:t>n</w:t>
      </w:r>
      <w:r w:rsidR="00216C92">
        <w:rPr>
          <w:rFonts w:cs="Times New Roman"/>
          <w:bCs/>
          <w:sz w:val="22"/>
          <w:szCs w:val="22"/>
        </w:rPr>
        <w:t xml:space="preserve"> at </w:t>
      </w:r>
      <w:proofErr w:type="spellStart"/>
      <w:r w:rsidR="00216C92">
        <w:rPr>
          <w:rFonts w:cs="Times New Roman"/>
          <w:bCs/>
          <w:sz w:val="22"/>
          <w:szCs w:val="22"/>
        </w:rPr>
        <w:t>Nundu</w:t>
      </w:r>
      <w:proofErr w:type="spellEnd"/>
      <w:r w:rsidR="003B5574" w:rsidRPr="00A665A6">
        <w:rPr>
          <w:rFonts w:cs="Times New Roman"/>
          <w:bCs/>
          <w:sz w:val="22"/>
          <w:szCs w:val="22"/>
        </w:rPr>
        <w:t xml:space="preserve">. </w:t>
      </w:r>
      <w:r w:rsidR="00B17748">
        <w:rPr>
          <w:rFonts w:cs="Times New Roman"/>
          <w:bCs/>
          <w:sz w:val="22"/>
          <w:szCs w:val="22"/>
        </w:rPr>
        <w:t xml:space="preserve">This jury oversees the final exams offered after four years of study. </w:t>
      </w:r>
      <w:r w:rsidR="003B5574" w:rsidRPr="00A665A6">
        <w:rPr>
          <w:rFonts w:cs="Times New Roman"/>
          <w:bCs/>
          <w:sz w:val="22"/>
          <w:szCs w:val="22"/>
        </w:rPr>
        <w:t xml:space="preserve"> </w:t>
      </w:r>
      <w:proofErr w:type="spellStart"/>
      <w:r w:rsidR="003B5574" w:rsidRPr="00A665A6">
        <w:rPr>
          <w:rFonts w:cs="Times New Roman"/>
          <w:bCs/>
          <w:sz w:val="22"/>
          <w:szCs w:val="22"/>
        </w:rPr>
        <w:t>Nundu</w:t>
      </w:r>
      <w:proofErr w:type="spellEnd"/>
      <w:r w:rsidR="003B5574" w:rsidRPr="00A665A6">
        <w:rPr>
          <w:rFonts w:cs="Times New Roman"/>
          <w:bCs/>
          <w:sz w:val="22"/>
          <w:szCs w:val="22"/>
        </w:rPr>
        <w:t xml:space="preserve"> School of Nursing received 141 candidates, coming from six schools in </w:t>
      </w:r>
      <w:r w:rsidR="00D91266">
        <w:rPr>
          <w:rFonts w:cs="Times New Roman"/>
          <w:bCs/>
          <w:sz w:val="22"/>
          <w:szCs w:val="22"/>
        </w:rPr>
        <w:t>the territory, an amazing gathering considering ongoing conflict.</w:t>
      </w:r>
    </w:p>
    <w:p w14:paraId="697E11B9" w14:textId="4A8FF730" w:rsidR="003B5574" w:rsidRPr="00A665A6" w:rsidRDefault="00672278" w:rsidP="003B5574">
      <w:pPr>
        <w:rPr>
          <w:rFonts w:cs="Times New Roman"/>
          <w:bCs/>
          <w:sz w:val="22"/>
          <w:szCs w:val="22"/>
        </w:rPr>
      </w:pPr>
      <w:r>
        <w:rPr>
          <w:rFonts w:cs="Times New Roman"/>
          <w:bCs/>
          <w:noProof/>
          <w:sz w:val="22"/>
          <w:szCs w:val="22"/>
        </w:rPr>
        <w:drawing>
          <wp:inline distT="0" distB="0" distL="0" distR="0" wp14:anchorId="6ED3B6EF" wp14:editId="5117CA59">
            <wp:extent cx="2966113" cy="1794207"/>
            <wp:effectExtent l="0" t="0" r="5715" b="0"/>
            <wp:docPr id="713700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00567"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7406" cy="1807087"/>
                    </a:xfrm>
                    <a:prstGeom prst="rect">
                      <a:avLst/>
                    </a:prstGeom>
                  </pic:spPr>
                </pic:pic>
              </a:graphicData>
            </a:graphic>
          </wp:inline>
        </w:drawing>
      </w:r>
      <w:r w:rsidR="003B5574" w:rsidRPr="00A665A6">
        <w:rPr>
          <w:rFonts w:cs="Times New Roman"/>
          <w:bCs/>
          <w:sz w:val="22"/>
          <w:szCs w:val="22"/>
        </w:rPr>
        <w:t xml:space="preserve">  </w:t>
      </w:r>
      <w:r w:rsidR="00F24962">
        <w:rPr>
          <w:rFonts w:cs="Times New Roman"/>
          <w:bCs/>
          <w:noProof/>
          <w:sz w:val="22"/>
          <w:szCs w:val="22"/>
        </w:rPr>
        <w:drawing>
          <wp:inline distT="0" distB="0" distL="0" distR="0" wp14:anchorId="100AC335" wp14:editId="449374FA">
            <wp:extent cx="2947916" cy="2210937"/>
            <wp:effectExtent l="0" t="0" r="5080" b="0"/>
            <wp:docPr id="102855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5648"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52750" cy="2214563"/>
                    </a:xfrm>
                    <a:prstGeom prst="rect">
                      <a:avLst/>
                    </a:prstGeom>
                  </pic:spPr>
                </pic:pic>
              </a:graphicData>
            </a:graphic>
          </wp:inline>
        </w:drawing>
      </w:r>
    </w:p>
    <w:p w14:paraId="67A1DB7B" w14:textId="02A7FB3C" w:rsidR="008C45FF" w:rsidRPr="00A665A6" w:rsidRDefault="002069A3" w:rsidP="00300316">
      <w:pPr>
        <w:spacing w:line="240" w:lineRule="auto"/>
        <w:jc w:val="both"/>
        <w:rPr>
          <w:rFonts w:cs="Times New Roman"/>
          <w:bCs/>
          <w:sz w:val="22"/>
          <w:szCs w:val="22"/>
        </w:rPr>
      </w:pPr>
      <w:r>
        <w:rPr>
          <w:rFonts w:cs="Times New Roman"/>
          <w:bCs/>
          <w:sz w:val="22"/>
          <w:szCs w:val="22"/>
        </w:rPr>
        <w:t>We are also pleased to report that, c</w:t>
      </w:r>
      <w:r w:rsidR="008C45FF" w:rsidRPr="00A665A6">
        <w:rPr>
          <w:rFonts w:cs="Times New Roman"/>
          <w:bCs/>
          <w:sz w:val="22"/>
          <w:szCs w:val="22"/>
        </w:rPr>
        <w:t xml:space="preserve">ompared to </w:t>
      </w:r>
      <w:r w:rsidR="00CE1B09">
        <w:rPr>
          <w:rFonts w:cs="Times New Roman"/>
          <w:bCs/>
          <w:sz w:val="22"/>
          <w:szCs w:val="22"/>
        </w:rPr>
        <w:t>the academic year</w:t>
      </w:r>
      <w:r w:rsidR="008C45FF" w:rsidRPr="00A665A6">
        <w:rPr>
          <w:rFonts w:cs="Times New Roman"/>
          <w:bCs/>
          <w:sz w:val="22"/>
          <w:szCs w:val="22"/>
        </w:rPr>
        <w:t xml:space="preserve"> 2024 – 2025, we have seen an improvement in the results of th</w:t>
      </w:r>
      <w:r w:rsidR="00CE1B09">
        <w:rPr>
          <w:rFonts w:cs="Times New Roman"/>
          <w:bCs/>
          <w:sz w:val="22"/>
          <w:szCs w:val="22"/>
        </w:rPr>
        <w:t>o</w:t>
      </w:r>
      <w:r w:rsidR="008C45FF" w:rsidRPr="00A665A6">
        <w:rPr>
          <w:rFonts w:cs="Times New Roman"/>
          <w:bCs/>
          <w:sz w:val="22"/>
          <w:szCs w:val="22"/>
        </w:rPr>
        <w:t>se students who benefited from scholarship</w:t>
      </w:r>
      <w:r w:rsidR="00AA42D9">
        <w:rPr>
          <w:rFonts w:cs="Times New Roman"/>
          <w:bCs/>
          <w:sz w:val="22"/>
          <w:szCs w:val="22"/>
        </w:rPr>
        <w:t>s</w:t>
      </w:r>
      <w:r w:rsidR="008C45FF" w:rsidRPr="00A665A6">
        <w:rPr>
          <w:rFonts w:cs="Times New Roman"/>
          <w:bCs/>
          <w:sz w:val="22"/>
          <w:szCs w:val="22"/>
        </w:rPr>
        <w:t xml:space="preserve"> for the 2025 – 2026 school year</w:t>
      </w:r>
      <w:r w:rsidR="009E2AB8">
        <w:rPr>
          <w:rFonts w:cs="Times New Roman"/>
          <w:bCs/>
          <w:sz w:val="22"/>
          <w:szCs w:val="22"/>
        </w:rPr>
        <w:t xml:space="preserve">. </w:t>
      </w:r>
      <w:r w:rsidR="00E40BB5">
        <w:rPr>
          <w:rFonts w:cs="Times New Roman"/>
          <w:bCs/>
          <w:sz w:val="22"/>
          <w:szCs w:val="22"/>
        </w:rPr>
        <w:t xml:space="preserve">The </w:t>
      </w:r>
      <w:r w:rsidR="00DC595A">
        <w:rPr>
          <w:rFonts w:cs="Times New Roman"/>
          <w:bCs/>
          <w:sz w:val="22"/>
          <w:szCs w:val="22"/>
        </w:rPr>
        <w:t xml:space="preserve">results of final exams were announced </w:t>
      </w:r>
      <w:r w:rsidR="008C45FF" w:rsidRPr="00A665A6">
        <w:rPr>
          <w:rFonts w:cs="Times New Roman"/>
          <w:bCs/>
          <w:sz w:val="22"/>
          <w:szCs w:val="22"/>
        </w:rPr>
        <w:t>on Thursday, July 02, 2026</w:t>
      </w:r>
      <w:r w:rsidR="008D58CB">
        <w:rPr>
          <w:rFonts w:cs="Times New Roman"/>
          <w:bCs/>
          <w:sz w:val="22"/>
          <w:szCs w:val="22"/>
        </w:rPr>
        <w:t xml:space="preserve">, </w:t>
      </w:r>
      <w:r w:rsidR="000350C1">
        <w:rPr>
          <w:rFonts w:cs="Times New Roman"/>
          <w:bCs/>
          <w:sz w:val="22"/>
          <w:szCs w:val="22"/>
        </w:rPr>
        <w:t>ending</w:t>
      </w:r>
      <w:r w:rsidR="008D58CB">
        <w:rPr>
          <w:rFonts w:cs="Times New Roman"/>
          <w:bCs/>
          <w:sz w:val="22"/>
          <w:szCs w:val="22"/>
        </w:rPr>
        <w:t xml:space="preserve"> the school year. We </w:t>
      </w:r>
      <w:r w:rsidR="008C45FF" w:rsidRPr="00A665A6">
        <w:rPr>
          <w:rFonts w:cs="Times New Roman"/>
          <w:bCs/>
          <w:sz w:val="22"/>
          <w:szCs w:val="22"/>
        </w:rPr>
        <w:t xml:space="preserve">sincerely thank all our partners for the constant support of different kinds </w:t>
      </w:r>
      <w:r w:rsidR="00AE6532">
        <w:rPr>
          <w:rFonts w:cs="Times New Roman"/>
          <w:bCs/>
          <w:sz w:val="22"/>
          <w:szCs w:val="22"/>
        </w:rPr>
        <w:t>for</w:t>
      </w:r>
      <w:r w:rsidR="008C45FF" w:rsidRPr="00A665A6">
        <w:rPr>
          <w:rFonts w:cs="Times New Roman"/>
          <w:bCs/>
          <w:sz w:val="22"/>
          <w:szCs w:val="22"/>
        </w:rPr>
        <w:t xml:space="preserve"> our institution. May our God bless them a hundredfold.</w:t>
      </w:r>
    </w:p>
    <w:p w14:paraId="6B4AE62A" w14:textId="1561FF84" w:rsidR="008C45FF" w:rsidRPr="008D58CB" w:rsidRDefault="004C788E" w:rsidP="00300316">
      <w:pPr>
        <w:spacing w:line="240" w:lineRule="auto"/>
        <w:jc w:val="both"/>
        <w:rPr>
          <w:rFonts w:cs="Times New Roman"/>
          <w:bCs/>
          <w:sz w:val="22"/>
          <w:szCs w:val="22"/>
        </w:rPr>
      </w:pPr>
      <w:r>
        <w:rPr>
          <w:rFonts w:cs="Times New Roman"/>
          <w:bCs/>
          <w:sz w:val="22"/>
          <w:szCs w:val="22"/>
        </w:rPr>
        <w:t xml:space="preserve">As reported </w:t>
      </w:r>
      <w:r w:rsidR="008C45FF" w:rsidRPr="008D58CB">
        <w:rPr>
          <w:rFonts w:cs="Times New Roman"/>
          <w:bCs/>
          <w:sz w:val="22"/>
          <w:szCs w:val="22"/>
        </w:rPr>
        <w:t>July 03, 2026</w:t>
      </w:r>
      <w:r w:rsidR="008D58CB">
        <w:rPr>
          <w:rFonts w:cs="Times New Roman"/>
          <w:bCs/>
          <w:sz w:val="22"/>
          <w:szCs w:val="22"/>
        </w:rPr>
        <w:t xml:space="preserve">, </w:t>
      </w:r>
      <w:proofErr w:type="spellStart"/>
      <w:r w:rsidR="008C45FF" w:rsidRPr="008D58CB">
        <w:rPr>
          <w:rFonts w:cs="Times New Roman"/>
          <w:bCs/>
          <w:sz w:val="22"/>
          <w:szCs w:val="22"/>
        </w:rPr>
        <w:t>Kayande</w:t>
      </w:r>
      <w:proofErr w:type="spellEnd"/>
      <w:r w:rsidR="008C45FF" w:rsidRPr="008D58CB">
        <w:rPr>
          <w:rFonts w:cs="Times New Roman"/>
          <w:bCs/>
          <w:sz w:val="22"/>
          <w:szCs w:val="22"/>
        </w:rPr>
        <w:t xml:space="preserve"> </w:t>
      </w:r>
      <w:proofErr w:type="spellStart"/>
      <w:r w:rsidR="008C45FF" w:rsidRPr="008D58CB">
        <w:rPr>
          <w:rFonts w:cs="Times New Roman"/>
          <w:bCs/>
          <w:sz w:val="22"/>
          <w:szCs w:val="22"/>
        </w:rPr>
        <w:t>Kabiona</w:t>
      </w:r>
      <w:proofErr w:type="spellEnd"/>
      <w:r w:rsidR="008D58CB">
        <w:rPr>
          <w:rFonts w:cs="Times New Roman"/>
          <w:bCs/>
          <w:sz w:val="22"/>
          <w:szCs w:val="22"/>
        </w:rPr>
        <w:t xml:space="preserve">, </w:t>
      </w:r>
      <w:proofErr w:type="spellStart"/>
      <w:r w:rsidR="008D58CB">
        <w:rPr>
          <w:rFonts w:cs="Times New Roman"/>
          <w:bCs/>
          <w:sz w:val="22"/>
          <w:szCs w:val="22"/>
        </w:rPr>
        <w:t>Nundu</w:t>
      </w:r>
      <w:proofErr w:type="spellEnd"/>
      <w:r w:rsidR="008D58CB">
        <w:rPr>
          <w:rFonts w:cs="Times New Roman"/>
          <w:bCs/>
          <w:sz w:val="22"/>
          <w:szCs w:val="22"/>
        </w:rPr>
        <w:t xml:space="preserve"> School of Nursing Director</w:t>
      </w:r>
    </w:p>
    <w:p w14:paraId="58B1811E" w14:textId="77777777" w:rsidR="002E560E" w:rsidRDefault="002E560E" w:rsidP="008C45FF">
      <w:pPr>
        <w:rPr>
          <w:sz w:val="20"/>
          <w:szCs w:val="20"/>
        </w:rPr>
      </w:pPr>
    </w:p>
    <w:p w14:paraId="336CC35B" w14:textId="1BDFBF60" w:rsidR="008C45FF" w:rsidRPr="00637709" w:rsidRDefault="00637709" w:rsidP="008C45FF">
      <w:pPr>
        <w:rPr>
          <w:rFonts w:cs="Times New Roman"/>
          <w:b/>
        </w:rPr>
      </w:pPr>
      <w:r w:rsidRPr="00637709">
        <w:rPr>
          <w:rFonts w:cs="Times New Roman"/>
          <w:b/>
        </w:rPr>
        <w:t xml:space="preserve">THANK YOU </w:t>
      </w:r>
    </w:p>
    <w:p w14:paraId="397E42E5" w14:textId="2931B2DA" w:rsidR="00227AD8" w:rsidRDefault="00227AD8" w:rsidP="00F72DDC">
      <w:pPr>
        <w:spacing w:line="240" w:lineRule="auto"/>
        <w:jc w:val="both"/>
        <w:rPr>
          <w:rFonts w:cs="Times New Roman"/>
          <w:bCs/>
          <w:sz w:val="22"/>
          <w:szCs w:val="22"/>
        </w:rPr>
      </w:pPr>
      <w:r w:rsidRPr="003D02F9">
        <w:rPr>
          <w:rFonts w:cs="Times New Roman"/>
          <w:bCs/>
          <w:sz w:val="22"/>
          <w:szCs w:val="22"/>
        </w:rPr>
        <w:t>Your generosity enable</w:t>
      </w:r>
      <w:r w:rsidR="00675DBB">
        <w:rPr>
          <w:rFonts w:cs="Times New Roman"/>
          <w:bCs/>
          <w:sz w:val="22"/>
          <w:szCs w:val="22"/>
        </w:rPr>
        <w:t>s</w:t>
      </w:r>
      <w:r w:rsidRPr="003D02F9">
        <w:rPr>
          <w:rFonts w:cs="Times New Roman"/>
          <w:bCs/>
          <w:sz w:val="22"/>
          <w:szCs w:val="22"/>
        </w:rPr>
        <w:t xml:space="preserve"> us to en</w:t>
      </w:r>
      <w:r w:rsidR="003D02F9" w:rsidRPr="003D02F9">
        <w:rPr>
          <w:rFonts w:cs="Times New Roman"/>
          <w:bCs/>
          <w:sz w:val="22"/>
          <w:szCs w:val="22"/>
        </w:rPr>
        <w:t>courage</w:t>
      </w:r>
      <w:r w:rsidRPr="003D02F9">
        <w:rPr>
          <w:rFonts w:cs="Times New Roman"/>
          <w:bCs/>
          <w:sz w:val="22"/>
          <w:szCs w:val="22"/>
        </w:rPr>
        <w:t xml:space="preserve"> </w:t>
      </w:r>
      <w:r w:rsidR="003D02F9" w:rsidRPr="003D02F9">
        <w:rPr>
          <w:rFonts w:cs="Times New Roman"/>
          <w:bCs/>
          <w:sz w:val="22"/>
          <w:szCs w:val="22"/>
        </w:rPr>
        <w:t>the</w:t>
      </w:r>
      <w:r w:rsidRPr="003D02F9">
        <w:rPr>
          <w:rFonts w:cs="Times New Roman"/>
          <w:bCs/>
          <w:sz w:val="22"/>
          <w:szCs w:val="22"/>
        </w:rPr>
        <w:t xml:space="preserve"> </w:t>
      </w:r>
      <w:r w:rsidR="004F0023">
        <w:rPr>
          <w:rFonts w:cs="Times New Roman"/>
          <w:bCs/>
          <w:sz w:val="22"/>
          <w:szCs w:val="22"/>
        </w:rPr>
        <w:t xml:space="preserve">medical </w:t>
      </w:r>
      <w:r w:rsidRPr="003D02F9">
        <w:rPr>
          <w:rFonts w:cs="Times New Roman"/>
          <w:bCs/>
          <w:sz w:val="22"/>
          <w:szCs w:val="22"/>
        </w:rPr>
        <w:t xml:space="preserve">staff </w:t>
      </w:r>
      <w:r w:rsidR="003D02F9" w:rsidRPr="003D02F9">
        <w:rPr>
          <w:rFonts w:cs="Times New Roman"/>
          <w:bCs/>
          <w:sz w:val="22"/>
          <w:szCs w:val="22"/>
        </w:rPr>
        <w:t>with salary supplements</w:t>
      </w:r>
      <w:r w:rsidR="00A4501F">
        <w:rPr>
          <w:rFonts w:cs="Times New Roman"/>
          <w:bCs/>
          <w:sz w:val="22"/>
          <w:szCs w:val="22"/>
        </w:rPr>
        <w:t xml:space="preserve">, </w:t>
      </w:r>
      <w:r w:rsidR="003D02F9" w:rsidRPr="003D02F9">
        <w:rPr>
          <w:rFonts w:cs="Times New Roman"/>
          <w:bCs/>
          <w:sz w:val="22"/>
          <w:szCs w:val="22"/>
        </w:rPr>
        <w:t xml:space="preserve">purchase </w:t>
      </w:r>
      <w:r w:rsidR="00D663FA">
        <w:rPr>
          <w:rFonts w:cs="Times New Roman"/>
          <w:bCs/>
          <w:sz w:val="22"/>
          <w:szCs w:val="22"/>
        </w:rPr>
        <w:t xml:space="preserve">medications </w:t>
      </w:r>
      <w:r w:rsidR="003D02F9" w:rsidRPr="003D02F9">
        <w:rPr>
          <w:rFonts w:cs="Times New Roman"/>
          <w:bCs/>
          <w:sz w:val="22"/>
          <w:szCs w:val="22"/>
        </w:rPr>
        <w:t>and supplies</w:t>
      </w:r>
      <w:r w:rsidR="00720E22">
        <w:rPr>
          <w:rFonts w:cs="Times New Roman"/>
          <w:bCs/>
          <w:sz w:val="22"/>
          <w:szCs w:val="22"/>
        </w:rPr>
        <w:t xml:space="preserve">, and provide </w:t>
      </w:r>
      <w:r w:rsidR="00675DBB">
        <w:rPr>
          <w:rFonts w:cs="Times New Roman"/>
          <w:bCs/>
          <w:sz w:val="22"/>
          <w:szCs w:val="22"/>
        </w:rPr>
        <w:t>scholarships for midwives and nursing students.</w:t>
      </w:r>
      <w:r w:rsidR="00890C22" w:rsidRPr="003D02F9">
        <w:rPr>
          <w:rFonts w:cs="Times New Roman"/>
          <w:bCs/>
          <w:sz w:val="22"/>
          <w:szCs w:val="22"/>
        </w:rPr>
        <w:t xml:space="preserve"> </w:t>
      </w:r>
    </w:p>
    <w:p w14:paraId="7FE3EA9A" w14:textId="13C9995A" w:rsidR="00402A62" w:rsidRDefault="00402A62" w:rsidP="00F72DDC">
      <w:pPr>
        <w:spacing w:line="240" w:lineRule="auto"/>
        <w:jc w:val="both"/>
        <w:rPr>
          <w:rFonts w:cs="Times New Roman"/>
          <w:bCs/>
          <w:sz w:val="22"/>
          <w:szCs w:val="22"/>
        </w:rPr>
      </w:pPr>
      <w:r>
        <w:rPr>
          <w:rFonts w:cs="Times New Roman"/>
          <w:bCs/>
          <w:noProof/>
          <w:sz w:val="22"/>
          <w:szCs w:val="22"/>
        </w:rPr>
        <w:drawing>
          <wp:inline distT="0" distB="0" distL="0" distR="0" wp14:anchorId="380CC2B3" wp14:editId="47668F47">
            <wp:extent cx="2588525" cy="1765230"/>
            <wp:effectExtent l="0" t="0" r="2540" b="6985"/>
            <wp:docPr id="3044422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42250" name="Picture 30444225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3867" cy="1775692"/>
                    </a:xfrm>
                    <a:prstGeom prst="rect">
                      <a:avLst/>
                    </a:prstGeom>
                  </pic:spPr>
                </pic:pic>
              </a:graphicData>
            </a:graphic>
          </wp:inline>
        </w:drawing>
      </w:r>
    </w:p>
    <w:p w14:paraId="4BE6C736" w14:textId="136EE4F0" w:rsidR="0056571B" w:rsidRDefault="0056571B" w:rsidP="00F043A1">
      <w:pPr>
        <w:spacing w:line="240" w:lineRule="auto"/>
        <w:jc w:val="both"/>
        <w:rPr>
          <w:rFonts w:cs="Times New Roman"/>
          <w:bCs/>
          <w:sz w:val="22"/>
          <w:szCs w:val="22"/>
        </w:rPr>
      </w:pPr>
      <w:r>
        <w:rPr>
          <w:rFonts w:cs="Times New Roman"/>
          <w:bCs/>
          <w:sz w:val="22"/>
          <w:szCs w:val="22"/>
        </w:rPr>
        <w:t xml:space="preserve">Thank you for your prayers, that the Ebola epidemic will be controlled and peace will come to Eastern Congo.  </w:t>
      </w:r>
    </w:p>
    <w:p w14:paraId="753F22EC" w14:textId="6AF4376A" w:rsidR="00485BA2" w:rsidRPr="003D02F9" w:rsidRDefault="007279A9" w:rsidP="00F72DDC">
      <w:pPr>
        <w:spacing w:line="240" w:lineRule="auto"/>
        <w:jc w:val="both"/>
        <w:rPr>
          <w:rFonts w:cs="Times New Roman"/>
          <w:bCs/>
          <w:sz w:val="22"/>
          <w:szCs w:val="22"/>
        </w:rPr>
      </w:pPr>
      <w:r>
        <w:rPr>
          <w:rFonts w:cs="Times New Roman"/>
          <w:bCs/>
          <w:sz w:val="22"/>
          <w:szCs w:val="22"/>
        </w:rPr>
        <w:t>My son Ken and I</w:t>
      </w:r>
      <w:r w:rsidR="004D0060">
        <w:rPr>
          <w:rFonts w:cs="Times New Roman"/>
          <w:bCs/>
          <w:sz w:val="22"/>
          <w:szCs w:val="22"/>
        </w:rPr>
        <w:t xml:space="preserve"> had planned a September trip to the DRC, but because of Ebola the US State Department </w:t>
      </w:r>
      <w:r w:rsidR="00637C0D">
        <w:rPr>
          <w:rFonts w:cs="Times New Roman"/>
          <w:bCs/>
          <w:sz w:val="22"/>
          <w:szCs w:val="22"/>
        </w:rPr>
        <w:t>placed</w:t>
      </w:r>
      <w:r w:rsidR="004D0060">
        <w:rPr>
          <w:rFonts w:cs="Times New Roman"/>
          <w:bCs/>
          <w:sz w:val="22"/>
          <w:szCs w:val="22"/>
        </w:rPr>
        <w:t xml:space="preserve"> restrictions on travel.  Pray that we will be able to reschedule </w:t>
      </w:r>
      <w:r w:rsidR="0063050D">
        <w:rPr>
          <w:rFonts w:cs="Times New Roman"/>
          <w:bCs/>
          <w:sz w:val="22"/>
          <w:szCs w:val="22"/>
        </w:rPr>
        <w:t xml:space="preserve">our </w:t>
      </w:r>
      <w:r w:rsidR="00637C0D">
        <w:rPr>
          <w:rFonts w:cs="Times New Roman"/>
          <w:bCs/>
          <w:sz w:val="22"/>
          <w:szCs w:val="22"/>
        </w:rPr>
        <w:t xml:space="preserve">visit </w:t>
      </w:r>
      <w:r w:rsidR="00B978EE">
        <w:rPr>
          <w:rFonts w:cs="Times New Roman"/>
          <w:bCs/>
          <w:sz w:val="22"/>
          <w:szCs w:val="22"/>
        </w:rPr>
        <w:t>soon</w:t>
      </w:r>
      <w:r w:rsidR="00637C0D">
        <w:rPr>
          <w:rFonts w:cs="Times New Roman"/>
          <w:bCs/>
          <w:sz w:val="22"/>
          <w:szCs w:val="22"/>
        </w:rPr>
        <w:t xml:space="preserve">.  </w:t>
      </w:r>
    </w:p>
    <w:p w14:paraId="1A6C8618" w14:textId="3BAB176A" w:rsidR="00D74C42" w:rsidRDefault="00D74C42" w:rsidP="00D74C42">
      <w:pPr>
        <w:spacing w:line="240" w:lineRule="auto"/>
        <w:rPr>
          <w:rFonts w:ascii="Lucida Handwriting" w:hAnsi="Lucida Handwriting"/>
          <w:b/>
          <w:bCs/>
          <w:sz w:val="22"/>
          <w:szCs w:val="22"/>
        </w:rPr>
      </w:pPr>
      <w:r w:rsidRPr="00007885">
        <w:rPr>
          <w:noProof/>
          <w:sz w:val="20"/>
          <w:szCs w:val="20"/>
        </w:rPr>
        <w:drawing>
          <wp:anchor distT="0" distB="0" distL="114300" distR="114300" simplePos="0" relativeHeight="251660288" behindDoc="1" locked="0" layoutInCell="1" allowOverlap="1" wp14:anchorId="1796BCFA" wp14:editId="0CDC9253">
            <wp:simplePos x="0" y="0"/>
            <wp:positionH relativeFrom="margin">
              <wp:align>right</wp:align>
            </wp:positionH>
            <wp:positionV relativeFrom="paragraph">
              <wp:posOffset>641985</wp:posOffset>
            </wp:positionV>
            <wp:extent cx="873125" cy="850265"/>
            <wp:effectExtent l="0" t="0" r="3175" b="6985"/>
            <wp:wrapTight wrapText="bothSides">
              <wp:wrapPolygon edited="0">
                <wp:start x="0" y="0"/>
                <wp:lineTo x="0" y="21294"/>
                <wp:lineTo x="21207" y="21294"/>
                <wp:lineTo x="21207" y="0"/>
                <wp:lineTo x="0" y="0"/>
              </wp:wrapPolygon>
            </wp:wrapTight>
            <wp:docPr id="1002172285" name="Picture 7">
              <a:extLst xmlns:a="http://schemas.openxmlformats.org/drawingml/2006/main">
                <a:ext uri="{FF2B5EF4-FFF2-40B4-BE49-F238E27FC236}">
                  <a16:creationId xmlns:a16="http://schemas.microsoft.com/office/drawing/2014/main" id="{B4D3BE62-1120-44A3-96CD-9B40035DB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2285" name="Picture 1002172285"/>
                    <pic:cNvPicPr/>
                  </pic:nvPicPr>
                  <pic:blipFill>
                    <a:blip r:embed="rId11">
                      <a:extLst>
                        <a:ext uri="{28A0092B-C50C-407E-A947-70E740481C1C}">
                          <a14:useLocalDpi xmlns:a14="http://schemas.microsoft.com/office/drawing/2010/main" val="0"/>
                        </a:ext>
                      </a:extLst>
                    </a:blip>
                    <a:stretch>
                      <a:fillRect/>
                    </a:stretch>
                  </pic:blipFill>
                  <pic:spPr>
                    <a:xfrm>
                      <a:off x="0" y="0"/>
                      <a:ext cx="873125" cy="850265"/>
                    </a:xfrm>
                    <a:prstGeom prst="rect">
                      <a:avLst/>
                    </a:prstGeom>
                  </pic:spPr>
                </pic:pic>
              </a:graphicData>
            </a:graphic>
            <wp14:sizeRelH relativeFrom="margin">
              <wp14:pctWidth>0</wp14:pctWidth>
            </wp14:sizeRelH>
            <wp14:sizeRelV relativeFrom="margin">
              <wp14:pctHeight>0</wp14:pctHeight>
            </wp14:sizeRelV>
          </wp:anchor>
        </w:drawing>
      </w:r>
      <w:r w:rsidRPr="00007885">
        <w:rPr>
          <w:b/>
          <w:bCs/>
          <w:sz w:val="20"/>
          <w:szCs w:val="20"/>
        </w:rPr>
        <w:t>All contributions to support healthcare ministries in the DRC are received by the Butterfield Foundation.</w:t>
      </w:r>
      <w:r w:rsidRPr="00007885">
        <w:rPr>
          <w:sz w:val="20"/>
          <w:szCs w:val="20"/>
        </w:rPr>
        <w:t xml:space="preserve"> </w:t>
      </w:r>
      <w:r>
        <w:rPr>
          <w:sz w:val="20"/>
          <w:szCs w:val="20"/>
        </w:rPr>
        <w:t>To make donations g</w:t>
      </w:r>
      <w:r w:rsidRPr="00007885">
        <w:rPr>
          <w:sz w:val="20"/>
          <w:szCs w:val="20"/>
        </w:rPr>
        <w:t xml:space="preserve">o to our website: </w:t>
      </w:r>
      <w:hyperlink r:id="rId12" w:history="1">
        <w:r w:rsidRPr="00007885">
          <w:rPr>
            <w:rStyle w:val="Hyperlink"/>
            <w:b/>
            <w:bCs/>
            <w:color w:val="215E99" w:themeColor="text2" w:themeTint="BF"/>
            <w:sz w:val="20"/>
            <w:szCs w:val="20"/>
            <w:u w:val="none"/>
          </w:rPr>
          <w:t>www.congohealth.o</w:t>
        </w:r>
        <w:r w:rsidRPr="00007885">
          <w:rPr>
            <w:rStyle w:val="Hyperlink"/>
            <w:b/>
            <w:bCs/>
            <w:color w:val="215E99" w:themeColor="text2" w:themeTint="BF"/>
            <w:sz w:val="20"/>
            <w:szCs w:val="20"/>
          </w:rPr>
          <w:t>rg</w:t>
        </w:r>
      </w:hyperlink>
      <w:r w:rsidRPr="00007885">
        <w:rPr>
          <w:sz w:val="20"/>
          <w:szCs w:val="20"/>
        </w:rPr>
        <w:t xml:space="preserve"> or mail checks to Butterfield Foundation, 8308 N May, Suite 200, Oklahoma City, OK 73120.   You may also use this</w:t>
      </w:r>
      <w:r>
        <w:rPr>
          <w:sz w:val="22"/>
          <w:szCs w:val="22"/>
        </w:rPr>
        <w:t xml:space="preserve"> </w:t>
      </w:r>
      <w:r w:rsidRPr="00007885">
        <w:rPr>
          <w:sz w:val="20"/>
          <w:szCs w:val="20"/>
        </w:rPr>
        <w:t>QR Code.</w:t>
      </w:r>
      <w:r>
        <w:rPr>
          <w:sz w:val="20"/>
          <w:szCs w:val="20"/>
        </w:rPr>
        <w:t xml:space="preserve">                   </w:t>
      </w:r>
      <w:r w:rsidRPr="00007885">
        <w:rPr>
          <w:sz w:val="20"/>
          <w:szCs w:val="20"/>
        </w:rPr>
        <w:t xml:space="preserve"> </w:t>
      </w:r>
      <w:r>
        <w:rPr>
          <w:sz w:val="20"/>
          <w:szCs w:val="20"/>
        </w:rPr>
        <w:t xml:space="preserve">                                    </w:t>
      </w:r>
      <w:r w:rsidRPr="00293264">
        <w:rPr>
          <w:b/>
          <w:bCs/>
          <w:sz w:val="22"/>
          <w:szCs w:val="22"/>
        </w:rPr>
        <w:t>Thank you for your generosity.</w:t>
      </w:r>
      <w:r>
        <w:rPr>
          <w:b/>
          <w:bCs/>
          <w:sz w:val="20"/>
          <w:szCs w:val="20"/>
        </w:rPr>
        <w:t xml:space="preserve">       </w:t>
      </w:r>
      <w:r>
        <w:rPr>
          <w:b/>
          <w:bCs/>
          <w:sz w:val="22"/>
          <w:szCs w:val="22"/>
        </w:rPr>
        <w:t xml:space="preserve">       </w:t>
      </w:r>
      <w:r w:rsidRPr="00031948">
        <w:rPr>
          <w:rFonts w:ascii="Lucida Handwriting" w:hAnsi="Lucida Handwriting"/>
          <w:b/>
          <w:bCs/>
          <w:sz w:val="22"/>
          <w:szCs w:val="22"/>
        </w:rPr>
        <w:t>Tim Kratzer</w:t>
      </w:r>
    </w:p>
    <w:p w14:paraId="2C1179C8" w14:textId="77777777" w:rsidR="002A0C96" w:rsidRPr="00F22CBA" w:rsidRDefault="002A0C96" w:rsidP="00D74C42">
      <w:pPr>
        <w:spacing w:line="240" w:lineRule="auto"/>
        <w:rPr>
          <w:b/>
          <w:bCs/>
          <w:sz w:val="22"/>
          <w:szCs w:val="22"/>
        </w:rPr>
      </w:pPr>
    </w:p>
    <w:p w14:paraId="07BD2565" w14:textId="77777777" w:rsidR="008C45FF" w:rsidRPr="0008157C" w:rsidRDefault="008C45FF" w:rsidP="00867266">
      <w:pPr>
        <w:spacing w:line="240" w:lineRule="auto"/>
        <w:rPr>
          <w:b/>
          <w:bCs/>
        </w:rPr>
      </w:pPr>
    </w:p>
    <w:sectPr w:rsidR="008C45FF" w:rsidRPr="0008157C" w:rsidSect="000350C1">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C1B85"/>
    <w:multiLevelType w:val="hybridMultilevel"/>
    <w:tmpl w:val="342E4060"/>
    <w:lvl w:ilvl="0" w:tplc="20CEC3D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0998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C3D"/>
    <w:rsid w:val="00002C0D"/>
    <w:rsid w:val="00005240"/>
    <w:rsid w:val="00031E56"/>
    <w:rsid w:val="000350C1"/>
    <w:rsid w:val="00050D6A"/>
    <w:rsid w:val="000617F4"/>
    <w:rsid w:val="0008157C"/>
    <w:rsid w:val="0009510F"/>
    <w:rsid w:val="000976A8"/>
    <w:rsid w:val="000A1661"/>
    <w:rsid w:val="000B260D"/>
    <w:rsid w:val="000D777F"/>
    <w:rsid w:val="001765AE"/>
    <w:rsid w:val="00193F0E"/>
    <w:rsid w:val="001E1313"/>
    <w:rsid w:val="001F1FB8"/>
    <w:rsid w:val="002069A3"/>
    <w:rsid w:val="00216C92"/>
    <w:rsid w:val="00227AD8"/>
    <w:rsid w:val="00250838"/>
    <w:rsid w:val="00260395"/>
    <w:rsid w:val="00294248"/>
    <w:rsid w:val="002A0C96"/>
    <w:rsid w:val="002A55C4"/>
    <w:rsid w:val="002E3F54"/>
    <w:rsid w:val="002E560E"/>
    <w:rsid w:val="002F04AA"/>
    <w:rsid w:val="002F4CD7"/>
    <w:rsid w:val="002F63D9"/>
    <w:rsid w:val="00300316"/>
    <w:rsid w:val="00321C71"/>
    <w:rsid w:val="0034296E"/>
    <w:rsid w:val="003451A7"/>
    <w:rsid w:val="00372758"/>
    <w:rsid w:val="00376448"/>
    <w:rsid w:val="00393993"/>
    <w:rsid w:val="003A5807"/>
    <w:rsid w:val="003A630C"/>
    <w:rsid w:val="003A6C5B"/>
    <w:rsid w:val="003B5574"/>
    <w:rsid w:val="003D02F9"/>
    <w:rsid w:val="003F2B7D"/>
    <w:rsid w:val="00402A62"/>
    <w:rsid w:val="0047515D"/>
    <w:rsid w:val="00485BA2"/>
    <w:rsid w:val="004C788E"/>
    <w:rsid w:val="004D0060"/>
    <w:rsid w:val="004E16E7"/>
    <w:rsid w:val="004E4692"/>
    <w:rsid w:val="004F0023"/>
    <w:rsid w:val="004F26C8"/>
    <w:rsid w:val="00511293"/>
    <w:rsid w:val="00527A33"/>
    <w:rsid w:val="00534BDE"/>
    <w:rsid w:val="00536136"/>
    <w:rsid w:val="0056571B"/>
    <w:rsid w:val="005C3B5E"/>
    <w:rsid w:val="00601C3D"/>
    <w:rsid w:val="00611A60"/>
    <w:rsid w:val="0063050D"/>
    <w:rsid w:val="00637709"/>
    <w:rsid w:val="00637C0D"/>
    <w:rsid w:val="00672278"/>
    <w:rsid w:val="00675DBB"/>
    <w:rsid w:val="00696489"/>
    <w:rsid w:val="006C11A5"/>
    <w:rsid w:val="006E2898"/>
    <w:rsid w:val="00720E22"/>
    <w:rsid w:val="007279A9"/>
    <w:rsid w:val="00735276"/>
    <w:rsid w:val="00736445"/>
    <w:rsid w:val="00737CBA"/>
    <w:rsid w:val="0074722F"/>
    <w:rsid w:val="00790A05"/>
    <w:rsid w:val="007933C4"/>
    <w:rsid w:val="00795B4F"/>
    <w:rsid w:val="00796A95"/>
    <w:rsid w:val="007B766C"/>
    <w:rsid w:val="007D35F7"/>
    <w:rsid w:val="00817245"/>
    <w:rsid w:val="00847343"/>
    <w:rsid w:val="00867266"/>
    <w:rsid w:val="00890C22"/>
    <w:rsid w:val="008B3C82"/>
    <w:rsid w:val="008C45FF"/>
    <w:rsid w:val="008D58CB"/>
    <w:rsid w:val="008E20C2"/>
    <w:rsid w:val="008F25BD"/>
    <w:rsid w:val="00912E6B"/>
    <w:rsid w:val="00966B8B"/>
    <w:rsid w:val="0097596F"/>
    <w:rsid w:val="009840F6"/>
    <w:rsid w:val="00986058"/>
    <w:rsid w:val="009A1E26"/>
    <w:rsid w:val="009E2AB8"/>
    <w:rsid w:val="009F0974"/>
    <w:rsid w:val="00A10107"/>
    <w:rsid w:val="00A12F71"/>
    <w:rsid w:val="00A23556"/>
    <w:rsid w:val="00A33E72"/>
    <w:rsid w:val="00A4501F"/>
    <w:rsid w:val="00A65EA4"/>
    <w:rsid w:val="00A665A6"/>
    <w:rsid w:val="00AA42D9"/>
    <w:rsid w:val="00AA6A5E"/>
    <w:rsid w:val="00AB5D98"/>
    <w:rsid w:val="00AE0EC9"/>
    <w:rsid w:val="00AE6532"/>
    <w:rsid w:val="00AF22B5"/>
    <w:rsid w:val="00B11658"/>
    <w:rsid w:val="00B17748"/>
    <w:rsid w:val="00B20A6D"/>
    <w:rsid w:val="00B33965"/>
    <w:rsid w:val="00B362F2"/>
    <w:rsid w:val="00B70183"/>
    <w:rsid w:val="00B76258"/>
    <w:rsid w:val="00B8000F"/>
    <w:rsid w:val="00B93901"/>
    <w:rsid w:val="00B978EE"/>
    <w:rsid w:val="00BD089B"/>
    <w:rsid w:val="00BD5146"/>
    <w:rsid w:val="00BF7C93"/>
    <w:rsid w:val="00C251E5"/>
    <w:rsid w:val="00C90FA5"/>
    <w:rsid w:val="00CA2D3B"/>
    <w:rsid w:val="00CE1B09"/>
    <w:rsid w:val="00D0531F"/>
    <w:rsid w:val="00D220C7"/>
    <w:rsid w:val="00D35E8D"/>
    <w:rsid w:val="00D431F7"/>
    <w:rsid w:val="00D513ED"/>
    <w:rsid w:val="00D51BA5"/>
    <w:rsid w:val="00D51F60"/>
    <w:rsid w:val="00D62FF3"/>
    <w:rsid w:val="00D65133"/>
    <w:rsid w:val="00D663FA"/>
    <w:rsid w:val="00D74C42"/>
    <w:rsid w:val="00D91266"/>
    <w:rsid w:val="00DB13F0"/>
    <w:rsid w:val="00DB4BB5"/>
    <w:rsid w:val="00DC595A"/>
    <w:rsid w:val="00DD165A"/>
    <w:rsid w:val="00DD2950"/>
    <w:rsid w:val="00E129D7"/>
    <w:rsid w:val="00E259A4"/>
    <w:rsid w:val="00E354C8"/>
    <w:rsid w:val="00E40BB5"/>
    <w:rsid w:val="00E87422"/>
    <w:rsid w:val="00EB6794"/>
    <w:rsid w:val="00EC54F4"/>
    <w:rsid w:val="00EE597B"/>
    <w:rsid w:val="00F043A1"/>
    <w:rsid w:val="00F24962"/>
    <w:rsid w:val="00F72DDC"/>
    <w:rsid w:val="00F80D13"/>
    <w:rsid w:val="00FF5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2216"/>
  <w15:chartTrackingRefBased/>
  <w15:docId w15:val="{83929CA9-0C6B-41CC-AD9D-722AA88EC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1C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1C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1C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1C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1C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1C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C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C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C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C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1C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1C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1C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1C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1C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C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C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C3D"/>
    <w:rPr>
      <w:rFonts w:eastAsiaTheme="majorEastAsia" w:cstheme="majorBidi"/>
      <w:color w:val="272727" w:themeColor="text1" w:themeTint="D8"/>
    </w:rPr>
  </w:style>
  <w:style w:type="paragraph" w:styleId="Title">
    <w:name w:val="Title"/>
    <w:basedOn w:val="Normal"/>
    <w:next w:val="Normal"/>
    <w:link w:val="TitleChar"/>
    <w:uiPriority w:val="10"/>
    <w:qFormat/>
    <w:rsid w:val="00601C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C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C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C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C3D"/>
    <w:pPr>
      <w:spacing w:before="160"/>
      <w:jc w:val="center"/>
    </w:pPr>
    <w:rPr>
      <w:i/>
      <w:iCs/>
      <w:color w:val="404040" w:themeColor="text1" w:themeTint="BF"/>
    </w:rPr>
  </w:style>
  <w:style w:type="character" w:customStyle="1" w:styleId="QuoteChar">
    <w:name w:val="Quote Char"/>
    <w:basedOn w:val="DefaultParagraphFont"/>
    <w:link w:val="Quote"/>
    <w:uiPriority w:val="29"/>
    <w:rsid w:val="00601C3D"/>
    <w:rPr>
      <w:i/>
      <w:iCs/>
      <w:color w:val="404040" w:themeColor="text1" w:themeTint="BF"/>
    </w:rPr>
  </w:style>
  <w:style w:type="paragraph" w:styleId="ListParagraph">
    <w:name w:val="List Paragraph"/>
    <w:basedOn w:val="Normal"/>
    <w:uiPriority w:val="34"/>
    <w:qFormat/>
    <w:rsid w:val="00601C3D"/>
    <w:pPr>
      <w:ind w:left="720"/>
      <w:contextualSpacing/>
    </w:pPr>
  </w:style>
  <w:style w:type="character" w:styleId="IntenseEmphasis">
    <w:name w:val="Intense Emphasis"/>
    <w:basedOn w:val="DefaultParagraphFont"/>
    <w:uiPriority w:val="21"/>
    <w:qFormat/>
    <w:rsid w:val="00601C3D"/>
    <w:rPr>
      <w:i/>
      <w:iCs/>
      <w:color w:val="0F4761" w:themeColor="accent1" w:themeShade="BF"/>
    </w:rPr>
  </w:style>
  <w:style w:type="paragraph" w:styleId="IntenseQuote">
    <w:name w:val="Intense Quote"/>
    <w:basedOn w:val="Normal"/>
    <w:next w:val="Normal"/>
    <w:link w:val="IntenseQuoteChar"/>
    <w:uiPriority w:val="30"/>
    <w:qFormat/>
    <w:rsid w:val="00601C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1C3D"/>
    <w:rPr>
      <w:i/>
      <w:iCs/>
      <w:color w:val="0F4761" w:themeColor="accent1" w:themeShade="BF"/>
    </w:rPr>
  </w:style>
  <w:style w:type="character" w:styleId="IntenseReference">
    <w:name w:val="Intense Reference"/>
    <w:basedOn w:val="DefaultParagraphFont"/>
    <w:uiPriority w:val="32"/>
    <w:qFormat/>
    <w:rsid w:val="00601C3D"/>
    <w:rPr>
      <w:b/>
      <w:bCs/>
      <w:smallCaps/>
      <w:color w:val="0F4761" w:themeColor="accent1" w:themeShade="BF"/>
      <w:spacing w:val="5"/>
    </w:rPr>
  </w:style>
  <w:style w:type="character" w:styleId="Hyperlink">
    <w:name w:val="Hyperlink"/>
    <w:basedOn w:val="DefaultParagraphFont"/>
    <w:uiPriority w:val="99"/>
    <w:unhideWhenUsed/>
    <w:rsid w:val="00D74C4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hyperlink" Target="http://www.congohealt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193</TotalTime>
  <Pages>2</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Kratzer</dc:creator>
  <cp:keywords/>
  <dc:description/>
  <cp:lastModifiedBy>Timothy Kratzer</cp:lastModifiedBy>
  <cp:revision>130</cp:revision>
  <cp:lastPrinted>2026-08-01T22:00:00Z</cp:lastPrinted>
  <dcterms:created xsi:type="dcterms:W3CDTF">2026-08-01T18:44:00Z</dcterms:created>
  <dcterms:modified xsi:type="dcterms:W3CDTF">2026-08-01T22:40:00Z</dcterms:modified>
</cp:coreProperties>
</file>