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D2BA" w14:textId="59E39C2F" w:rsidR="000B5B90" w:rsidRPr="00FC6C67" w:rsidRDefault="006E5D49" w:rsidP="000B5B90">
      <w:pPr>
        <w:rPr>
          <w:sz w:val="22"/>
          <w:szCs w:val="22"/>
        </w:rPr>
      </w:pPr>
      <w:r w:rsidRPr="00C367F6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699C2F" wp14:editId="60D4748A">
                <wp:simplePos x="0" y="0"/>
                <wp:positionH relativeFrom="page">
                  <wp:posOffset>4133850</wp:posOffset>
                </wp:positionH>
                <wp:positionV relativeFrom="paragraph">
                  <wp:posOffset>127000</wp:posOffset>
                </wp:positionV>
                <wp:extent cx="3308350" cy="2444750"/>
                <wp:effectExtent l="0" t="0" r="254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FAC19" w14:textId="14E2BB45" w:rsidR="00AD7D2C" w:rsidRPr="00BA5810" w:rsidRDefault="00AD7D2C" w:rsidP="00AD7D2C">
                            <w:pPr>
                              <w:spacing w:after="0"/>
                              <w:rPr>
                                <w:b/>
                                <w:bCs/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BA5810">
                              <w:rPr>
                                <w:b/>
                                <w:bCs/>
                                <w:color w:val="215E99" w:themeColor="text2" w:themeTint="BF"/>
                                <w:sz w:val="20"/>
                                <w:szCs w:val="20"/>
                              </w:rPr>
                              <w:t xml:space="preserve">From FMWM HOTLINE </w:t>
                            </w:r>
                          </w:p>
                          <w:p w14:paraId="690A3451" w14:textId="77777777" w:rsidR="00AD7D2C" w:rsidRPr="00BA5810" w:rsidRDefault="00AD7D2C" w:rsidP="00AD7D2C">
                            <w:pPr>
                              <w:spacing w:after="0" w:line="216" w:lineRule="auto"/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Ebola cases and deaths continue to rise in the </w:t>
                            </w:r>
                            <w:hyperlink r:id="rId6" w:tgtFrame="_blank" w:tooltip="Protected by Outlook: https://45mgptbab.cc.rs6.net/tn.jsp?f=001PdLXT3HK7EMa6jnpBR3JzSxlrbgncCto1qPqFzKh2UdTX-D5EvXxK_QwQd226G2jGgAYcWi5NeBwKVTCTWFMFWPM9R4rrgtX4nW7tOSnRWfTfqdLIC8wqwIzfBAEmQtUjQAPxEzjnWWagOxF_nqJtCjSfcwkmvkk&amp;c=LDAS8ZY05ZKRfcwW8OQXsZjoD9j3hLnvz9" w:history="1">
                              <w:r w:rsidRPr="00BA5810">
                                <w:rPr>
                                  <w:rStyle w:val="Lienhypertexte"/>
                                  <w:color w:val="215E99" w:themeColor="text2" w:themeTint="BF"/>
                                  <w:sz w:val="20"/>
                                  <w:szCs w:val="20"/>
                                </w:rPr>
                                <w:t>Democratic Republic of Congo</w:t>
                              </w:r>
                            </w:hyperlink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 as efforts are underway to contain the outbreak. Please pray:</w:t>
                            </w:r>
                          </w:p>
                          <w:p w14:paraId="4785F44C" w14:textId="77777777" w:rsidR="00AD7D2C" w:rsidRPr="00BA5810" w:rsidRDefault="00AD7D2C" w:rsidP="00AD7D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Communities will trust those working to help</w:t>
                            </w:r>
                          </w:p>
                          <w:p w14:paraId="78F9DE86" w14:textId="77777777" w:rsidR="00AD7D2C" w:rsidRPr="00BA5810" w:rsidRDefault="00AD7D2C" w:rsidP="00AD7D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The people will follow safety measures to prevent further spread</w:t>
                            </w:r>
                          </w:p>
                          <w:p w14:paraId="24DAAF7F" w14:textId="0935B2B0" w:rsidR="00AD7D2C" w:rsidRPr="00BA5810" w:rsidRDefault="00AD7D2C" w:rsidP="00AD7D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 xml:space="preserve">For healing for Dr. Peter Stafford, a medical missionary serving </w:t>
                            </w:r>
                            <w:r w:rsidR="00E90686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 xml:space="preserve">at </w:t>
                            </w:r>
                            <w:proofErr w:type="spellStart"/>
                            <w:r w:rsidR="00E90686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Nyankunde</w:t>
                            </w:r>
                            <w:proofErr w:type="spellEnd"/>
                            <w:r w:rsidR="00E90686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 xml:space="preserve"> Hospital in</w:t>
                            </w:r>
                            <w:r w:rsidR="009404A3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7A5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Ituri</w:t>
                            </w:r>
                            <w:proofErr w:type="spellEnd"/>
                            <w:r w:rsidR="00E90686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 xml:space="preserve"> Province</w:t>
                            </w:r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, who contracted Ebola while caring for a patient</w:t>
                            </w:r>
                          </w:p>
                          <w:p w14:paraId="748B5581" w14:textId="77777777" w:rsidR="00AD7D2C" w:rsidRPr="00BA5810" w:rsidRDefault="00AD7D2C" w:rsidP="00AD7D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For effective plans and resources to bring a swift end to the outbreak</w:t>
                            </w:r>
                          </w:p>
                          <w:p w14:paraId="205C22D0" w14:textId="77777777" w:rsidR="00AD7D2C" w:rsidRPr="00BA5810" w:rsidRDefault="00AD7D2C" w:rsidP="00AD7D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For wisdom and protection for healthcare workers and officials</w:t>
                            </w:r>
                          </w:p>
                          <w:p w14:paraId="09B03D3D" w14:textId="77777777" w:rsidR="00AD7D2C" w:rsidRPr="00BA5810" w:rsidRDefault="00AD7D2C" w:rsidP="00AD7D2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BA5810"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  <w:t>For peace for all who are living in fear</w:t>
                            </w:r>
                          </w:p>
                          <w:p w14:paraId="3AE11D18" w14:textId="79950286" w:rsidR="00C367F6" w:rsidRPr="00AD7D2C" w:rsidRDefault="00C36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99C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5.5pt;margin-top:10pt;width:260.5pt;height:1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QuDwIAACAEAAAOAAAAZHJzL2Uyb0RvYy54bWysU9tu2zAMfR+wfxD0vthxnD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">
                <v:textbox>
                  <w:txbxContent>
                    <w:p w14:paraId="7BCFAC19" w14:textId="14E2BB45" w:rsidR="00AD7D2C" w:rsidRPr="00BA5810" w:rsidRDefault="00AD7D2C" w:rsidP="00AD7D2C">
                      <w:pPr>
                        <w:spacing w:after="0"/>
                        <w:rPr>
                          <w:b/>
                          <w:bCs/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BA5810">
                        <w:rPr>
                          <w:b/>
                          <w:bCs/>
                          <w:color w:val="215E99" w:themeColor="text2" w:themeTint="BF"/>
                          <w:sz w:val="20"/>
                          <w:szCs w:val="20"/>
                        </w:rPr>
                        <w:t xml:space="preserve">From FMWM HOTLINE </w:t>
                      </w:r>
                    </w:p>
                    <w:p w14:paraId="690A3451" w14:textId="77777777" w:rsidR="00AD7D2C" w:rsidRPr="00BA5810" w:rsidRDefault="00AD7D2C" w:rsidP="00AD7D2C">
                      <w:pPr>
                        <w:spacing w:after="0" w:line="216" w:lineRule="auto"/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Ebola cases and deaths continue to rise in the </w:t>
                      </w:r>
                      <w:hyperlink r:id="rId7" w:tgtFrame="_blank" w:tooltip="Protected by Outlook: https://45mgptbab.cc.rs6.net/tn.jsp?f=001PdLXT3HK7EMa6jnpBR3JzSxlrbgncCto1qPqFzKh2UdTX-D5EvXxK_QwQd226G2jGgAYcWi5NeBwKVTCTWFMFWPM9R4rrgtX4nW7tOSnRWfTfqdLIC8wqwIzfBAEmQtUjQAPxEzjnWWagOxF_nqJtCjSfcwkmvkk&amp;c=LDAS8ZY05ZKRfcwW8OQXsZjoD9j3hLnvz9" w:history="1">
                        <w:r w:rsidRPr="00BA5810">
                          <w:rPr>
                            <w:rStyle w:val="Lienhypertexte"/>
                            <w:color w:val="215E99" w:themeColor="text2" w:themeTint="BF"/>
                            <w:sz w:val="20"/>
                            <w:szCs w:val="20"/>
                          </w:rPr>
                          <w:t>Democratic Republic of Congo</w:t>
                        </w:r>
                      </w:hyperlink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 as efforts are underway to contain the outbreak. Please pray:</w:t>
                      </w:r>
                    </w:p>
                    <w:p w14:paraId="4785F44C" w14:textId="77777777" w:rsidR="00AD7D2C" w:rsidRPr="00BA5810" w:rsidRDefault="00AD7D2C" w:rsidP="00AD7D2C">
                      <w:pPr>
                        <w:numPr>
                          <w:ilvl w:val="0"/>
                          <w:numId w:val="1"/>
                        </w:numPr>
                        <w:spacing w:after="0" w:line="216" w:lineRule="auto"/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Communities will trust those working to help</w:t>
                      </w:r>
                    </w:p>
                    <w:p w14:paraId="78F9DE86" w14:textId="77777777" w:rsidR="00AD7D2C" w:rsidRPr="00BA5810" w:rsidRDefault="00AD7D2C" w:rsidP="00AD7D2C">
                      <w:pPr>
                        <w:numPr>
                          <w:ilvl w:val="0"/>
                          <w:numId w:val="1"/>
                        </w:numPr>
                        <w:spacing w:after="0" w:line="216" w:lineRule="auto"/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The people will follow safety measures to prevent further spread</w:t>
                      </w:r>
                    </w:p>
                    <w:p w14:paraId="24DAAF7F" w14:textId="0935B2B0" w:rsidR="00AD7D2C" w:rsidRPr="00BA5810" w:rsidRDefault="00AD7D2C" w:rsidP="00AD7D2C">
                      <w:pPr>
                        <w:numPr>
                          <w:ilvl w:val="0"/>
                          <w:numId w:val="1"/>
                        </w:numPr>
                        <w:spacing w:after="0" w:line="216" w:lineRule="auto"/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 xml:space="preserve">For healing for Dr. Peter Stafford, a medical missionary serving </w:t>
                      </w:r>
                      <w:r w:rsidR="00E90686">
                        <w:rPr>
                          <w:color w:val="215E99" w:themeColor="text2" w:themeTint="BF"/>
                          <w:sz w:val="20"/>
                          <w:szCs w:val="20"/>
                        </w:rPr>
                        <w:t xml:space="preserve">at </w:t>
                      </w:r>
                      <w:proofErr w:type="spellStart"/>
                      <w:r w:rsidR="00E90686">
                        <w:rPr>
                          <w:color w:val="215E99" w:themeColor="text2" w:themeTint="BF"/>
                          <w:sz w:val="20"/>
                          <w:szCs w:val="20"/>
                        </w:rPr>
                        <w:t>Nyankunde</w:t>
                      </w:r>
                      <w:proofErr w:type="spellEnd"/>
                      <w:r w:rsidR="00E90686">
                        <w:rPr>
                          <w:color w:val="215E99" w:themeColor="text2" w:themeTint="BF"/>
                          <w:sz w:val="20"/>
                          <w:szCs w:val="20"/>
                        </w:rPr>
                        <w:t xml:space="preserve"> Hospital in</w:t>
                      </w:r>
                      <w:r w:rsidR="009404A3">
                        <w:rPr>
                          <w:color w:val="215E99" w:themeColor="text2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17A5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Ituri</w:t>
                      </w:r>
                      <w:proofErr w:type="spellEnd"/>
                      <w:r w:rsidR="00E90686">
                        <w:rPr>
                          <w:color w:val="215E99" w:themeColor="text2" w:themeTint="BF"/>
                          <w:sz w:val="20"/>
                          <w:szCs w:val="20"/>
                        </w:rPr>
                        <w:t xml:space="preserve"> Province</w:t>
                      </w:r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, who contracted Ebola while caring for a patient</w:t>
                      </w:r>
                    </w:p>
                    <w:p w14:paraId="748B5581" w14:textId="77777777" w:rsidR="00AD7D2C" w:rsidRPr="00BA5810" w:rsidRDefault="00AD7D2C" w:rsidP="00AD7D2C">
                      <w:pPr>
                        <w:numPr>
                          <w:ilvl w:val="0"/>
                          <w:numId w:val="1"/>
                        </w:numPr>
                        <w:spacing w:after="0" w:line="216" w:lineRule="auto"/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For effective plans and resources to bring a swift end to the outbreak</w:t>
                      </w:r>
                    </w:p>
                    <w:p w14:paraId="205C22D0" w14:textId="77777777" w:rsidR="00AD7D2C" w:rsidRPr="00BA5810" w:rsidRDefault="00AD7D2C" w:rsidP="00AD7D2C">
                      <w:pPr>
                        <w:numPr>
                          <w:ilvl w:val="0"/>
                          <w:numId w:val="1"/>
                        </w:numPr>
                        <w:spacing w:after="0" w:line="216" w:lineRule="auto"/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For wisdom and protection for healthcare workers and officials</w:t>
                      </w:r>
                    </w:p>
                    <w:p w14:paraId="09B03D3D" w14:textId="77777777" w:rsidR="00AD7D2C" w:rsidRPr="00BA5810" w:rsidRDefault="00AD7D2C" w:rsidP="00AD7D2C">
                      <w:pPr>
                        <w:numPr>
                          <w:ilvl w:val="0"/>
                          <w:numId w:val="1"/>
                        </w:numPr>
                        <w:spacing w:after="0" w:line="216" w:lineRule="auto"/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BA5810">
                        <w:rPr>
                          <w:color w:val="215E99" w:themeColor="text2" w:themeTint="BF"/>
                          <w:sz w:val="20"/>
                          <w:szCs w:val="20"/>
                        </w:rPr>
                        <w:t>For peace for all who are living in fear</w:t>
                      </w:r>
                    </w:p>
                    <w:p w14:paraId="3AE11D18" w14:textId="79950286" w:rsidR="00C367F6" w:rsidRPr="00AD7D2C" w:rsidRDefault="00C367F6"/>
                  </w:txbxContent>
                </v:textbox>
                <w10:wrap type="square" anchorx="page"/>
              </v:shape>
            </w:pict>
          </mc:Fallback>
        </mc:AlternateContent>
      </w:r>
      <w:r w:rsidR="00356466">
        <w:rPr>
          <w:noProof/>
          <w:sz w:val="22"/>
          <w:szCs w:val="22"/>
        </w:rPr>
        <w:drawing>
          <wp:inline distT="0" distB="0" distL="0" distR="0" wp14:anchorId="65A816A2" wp14:editId="7ED0B7A5">
            <wp:extent cx="1867437" cy="728818"/>
            <wp:effectExtent l="0" t="0" r="0" b="0"/>
            <wp:docPr id="5162419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41944" name="Image 5162419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347" cy="76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B90" w:rsidRPr="000B5B90">
        <w:rPr>
          <w:sz w:val="22"/>
          <w:szCs w:val="22"/>
        </w:rPr>
        <w:t xml:space="preserve"> </w:t>
      </w:r>
      <w:r w:rsidR="000B5B90" w:rsidRPr="002C0C37">
        <w:rPr>
          <w:b/>
          <w:bCs/>
          <w:sz w:val="28"/>
          <w:szCs w:val="28"/>
        </w:rPr>
        <w:t>Congo Connect</w:t>
      </w:r>
      <w:r w:rsidR="000B5B90" w:rsidRPr="00FC6C67">
        <w:rPr>
          <w:sz w:val="22"/>
          <w:szCs w:val="22"/>
        </w:rPr>
        <w:t xml:space="preserve"> </w:t>
      </w:r>
      <w:r w:rsidR="00545C64">
        <w:rPr>
          <w:sz w:val="22"/>
          <w:szCs w:val="22"/>
        </w:rPr>
        <w:t xml:space="preserve">  </w:t>
      </w:r>
      <w:r w:rsidR="000B5B90" w:rsidRPr="00FC6C67">
        <w:rPr>
          <w:sz w:val="22"/>
          <w:szCs w:val="22"/>
        </w:rPr>
        <w:t>May 29</w:t>
      </w:r>
      <w:r>
        <w:rPr>
          <w:sz w:val="22"/>
          <w:szCs w:val="22"/>
        </w:rPr>
        <w:t>, 2026</w:t>
      </w:r>
    </w:p>
    <w:p w14:paraId="31ECAFF6" w14:textId="5963D5C4" w:rsidR="007A3EFA" w:rsidRDefault="00F33847" w:rsidP="00C16F12">
      <w:pPr>
        <w:spacing w:line="240" w:lineRule="auto"/>
        <w:jc w:val="both"/>
        <w:rPr>
          <w:sz w:val="22"/>
          <w:szCs w:val="22"/>
        </w:rPr>
      </w:pPr>
      <w:r w:rsidRPr="00593A24">
        <w:rPr>
          <w:b/>
          <w:bCs/>
          <w:sz w:val="22"/>
          <w:szCs w:val="22"/>
        </w:rPr>
        <w:t xml:space="preserve">Nundu Deaconess Hospital has been impacted by civil unrest and now the </w:t>
      </w:r>
      <w:r w:rsidR="001D5202" w:rsidRPr="00593A24">
        <w:rPr>
          <w:b/>
          <w:bCs/>
          <w:sz w:val="22"/>
          <w:szCs w:val="22"/>
        </w:rPr>
        <w:t xml:space="preserve">Ebola </w:t>
      </w:r>
      <w:r w:rsidR="009B3DC1" w:rsidRPr="00593A24">
        <w:rPr>
          <w:b/>
          <w:bCs/>
          <w:sz w:val="22"/>
          <w:szCs w:val="22"/>
        </w:rPr>
        <w:t>outbreak</w:t>
      </w:r>
      <w:r w:rsidR="001D5202" w:rsidRPr="00593A24">
        <w:rPr>
          <w:b/>
          <w:bCs/>
          <w:sz w:val="22"/>
          <w:szCs w:val="22"/>
        </w:rPr>
        <w:t xml:space="preserve"> </w:t>
      </w:r>
      <w:r w:rsidR="005F69E2" w:rsidRPr="00593A24">
        <w:rPr>
          <w:b/>
          <w:bCs/>
          <w:sz w:val="22"/>
          <w:szCs w:val="22"/>
        </w:rPr>
        <w:t>poses a new threat.</w:t>
      </w:r>
      <w:r w:rsidR="005F69E2" w:rsidRPr="00FC6C67">
        <w:rPr>
          <w:sz w:val="22"/>
          <w:szCs w:val="22"/>
        </w:rPr>
        <w:t xml:space="preserve">  </w:t>
      </w:r>
      <w:r w:rsidR="009B3DC1" w:rsidRPr="00FC6C67">
        <w:rPr>
          <w:sz w:val="22"/>
          <w:szCs w:val="22"/>
        </w:rPr>
        <w:t xml:space="preserve">The center of the epidemic </w:t>
      </w:r>
      <w:r w:rsidR="003C3513" w:rsidRPr="00FC6C67">
        <w:rPr>
          <w:sz w:val="22"/>
          <w:szCs w:val="22"/>
        </w:rPr>
        <w:t xml:space="preserve">has been identified </w:t>
      </w:r>
      <w:r w:rsidR="009B3DC1" w:rsidRPr="00FC6C67">
        <w:rPr>
          <w:sz w:val="22"/>
          <w:szCs w:val="22"/>
        </w:rPr>
        <w:t>in</w:t>
      </w:r>
      <w:r w:rsidR="000D7F4C" w:rsidRPr="00FC6C67">
        <w:rPr>
          <w:sz w:val="22"/>
          <w:szCs w:val="22"/>
        </w:rPr>
        <w:t xml:space="preserve"> the </w:t>
      </w:r>
      <w:proofErr w:type="spellStart"/>
      <w:r w:rsidR="00FE6F5C">
        <w:rPr>
          <w:sz w:val="22"/>
          <w:szCs w:val="22"/>
        </w:rPr>
        <w:t>I</w:t>
      </w:r>
      <w:r w:rsidR="000D7F4C" w:rsidRPr="00FC6C67">
        <w:rPr>
          <w:sz w:val="22"/>
          <w:szCs w:val="22"/>
        </w:rPr>
        <w:t>turi</w:t>
      </w:r>
      <w:proofErr w:type="spellEnd"/>
      <w:r w:rsidR="00943F8F" w:rsidRPr="00FC6C67">
        <w:rPr>
          <w:sz w:val="22"/>
          <w:szCs w:val="22"/>
        </w:rPr>
        <w:t xml:space="preserve"> </w:t>
      </w:r>
      <w:r w:rsidR="000D7F4C" w:rsidRPr="00FC6C67">
        <w:rPr>
          <w:sz w:val="22"/>
          <w:szCs w:val="22"/>
        </w:rPr>
        <w:t xml:space="preserve">Province where Bunia is the capital.  There have been </w:t>
      </w:r>
      <w:r w:rsidR="00EA7B9C" w:rsidRPr="00FC6C67">
        <w:rPr>
          <w:sz w:val="22"/>
          <w:szCs w:val="22"/>
        </w:rPr>
        <w:t xml:space="preserve">220 known </w:t>
      </w:r>
      <w:r w:rsidR="002051B4" w:rsidRPr="00FC6C67">
        <w:rPr>
          <w:sz w:val="22"/>
          <w:szCs w:val="22"/>
        </w:rPr>
        <w:t>deaths and</w:t>
      </w:r>
      <w:r w:rsidR="00EA7B9C" w:rsidRPr="00FC6C67">
        <w:rPr>
          <w:sz w:val="22"/>
          <w:szCs w:val="22"/>
        </w:rPr>
        <w:t xml:space="preserve"> more than 900 cases reported. </w:t>
      </w:r>
      <w:r w:rsidR="00023D25" w:rsidRPr="00FC6C67">
        <w:rPr>
          <w:sz w:val="22"/>
          <w:szCs w:val="22"/>
        </w:rPr>
        <w:t xml:space="preserve"> Because of the war and withdrawa</w:t>
      </w:r>
      <w:r w:rsidR="00B830AC" w:rsidRPr="00FC6C67">
        <w:rPr>
          <w:sz w:val="22"/>
          <w:szCs w:val="22"/>
        </w:rPr>
        <w:t>l of USAID funding, personal protective equipment and testing have not been adequate.</w:t>
      </w:r>
      <w:r w:rsidR="00EA7B9C" w:rsidRPr="00FC6C67">
        <w:rPr>
          <w:sz w:val="22"/>
          <w:szCs w:val="22"/>
        </w:rPr>
        <w:t xml:space="preserve"> </w:t>
      </w:r>
      <w:r w:rsidR="00132A0D" w:rsidRPr="00FC6C67">
        <w:rPr>
          <w:sz w:val="22"/>
          <w:szCs w:val="22"/>
        </w:rPr>
        <w:t xml:space="preserve"> </w:t>
      </w:r>
      <w:r w:rsidR="00132A0D" w:rsidRPr="00593A24">
        <w:rPr>
          <w:b/>
          <w:bCs/>
          <w:sz w:val="22"/>
          <w:szCs w:val="22"/>
        </w:rPr>
        <w:t xml:space="preserve">How </w:t>
      </w:r>
      <w:r w:rsidR="009073A8" w:rsidRPr="00593A24">
        <w:rPr>
          <w:b/>
          <w:bCs/>
          <w:sz w:val="22"/>
          <w:szCs w:val="22"/>
        </w:rPr>
        <w:t>can the</w:t>
      </w:r>
      <w:r w:rsidR="007A3EFA" w:rsidRPr="00593A24">
        <w:rPr>
          <w:b/>
          <w:bCs/>
          <w:sz w:val="22"/>
          <w:szCs w:val="22"/>
        </w:rPr>
        <w:t xml:space="preserve"> healthcare system</w:t>
      </w:r>
      <w:r w:rsidR="009073A8" w:rsidRPr="00593A24">
        <w:rPr>
          <w:b/>
          <w:bCs/>
          <w:sz w:val="22"/>
          <w:szCs w:val="22"/>
        </w:rPr>
        <w:t xml:space="preserve"> be maintained</w:t>
      </w:r>
      <w:r w:rsidR="007A3EFA" w:rsidRPr="00593A24">
        <w:rPr>
          <w:b/>
          <w:bCs/>
          <w:sz w:val="22"/>
          <w:szCs w:val="22"/>
        </w:rPr>
        <w:t xml:space="preserve"> in the face of conflict</w:t>
      </w:r>
      <w:r w:rsidR="005C0CB1" w:rsidRPr="00593A24">
        <w:rPr>
          <w:b/>
          <w:bCs/>
          <w:sz w:val="22"/>
          <w:szCs w:val="22"/>
        </w:rPr>
        <w:t>?  How can thi</w:t>
      </w:r>
      <w:r w:rsidR="00BE25E9" w:rsidRPr="00593A24">
        <w:rPr>
          <w:b/>
          <w:bCs/>
          <w:sz w:val="22"/>
          <w:szCs w:val="22"/>
        </w:rPr>
        <w:t>s deadly epidemic be contained?</w:t>
      </w:r>
    </w:p>
    <w:p w14:paraId="741D3E95" w14:textId="0E3BD972" w:rsidR="008F4172" w:rsidRPr="00FC6C67" w:rsidRDefault="00FE6F5C" w:rsidP="006604F3">
      <w:pPr>
        <w:spacing w:line="240" w:lineRule="auto"/>
        <w:rPr>
          <w:sz w:val="22"/>
          <w:szCs w:val="22"/>
        </w:rPr>
      </w:pPr>
      <w:r w:rsidRPr="0097732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67DC77" wp14:editId="1FBBEBD9">
                <wp:simplePos x="0" y="0"/>
                <wp:positionH relativeFrom="column">
                  <wp:posOffset>2438400</wp:posOffset>
                </wp:positionH>
                <wp:positionV relativeFrom="paragraph">
                  <wp:posOffset>45720</wp:posOffset>
                </wp:positionV>
                <wp:extent cx="869950" cy="2717800"/>
                <wp:effectExtent l="0" t="0" r="25400" b="25400"/>
                <wp:wrapSquare wrapText="bothSides"/>
                <wp:docPr id="9146849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B4E38" w14:textId="77777777" w:rsidR="00665BCD" w:rsidRDefault="00FE6F5C" w:rsidP="00EA03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A0307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spellStart"/>
                            <w:r w:rsidRPr="00EA0307">
                              <w:rPr>
                                <w:sz w:val="20"/>
                                <w:szCs w:val="20"/>
                              </w:rPr>
                              <w:t>Ituri</w:t>
                            </w:r>
                            <w:proofErr w:type="spellEnd"/>
                            <w:r w:rsidRPr="00EA0307">
                              <w:rPr>
                                <w:sz w:val="20"/>
                                <w:szCs w:val="20"/>
                              </w:rPr>
                              <w:t xml:space="preserve"> Province is the center</w:t>
                            </w:r>
                            <w:r w:rsidR="002131C7" w:rsidRPr="00EA0307">
                              <w:rPr>
                                <w:sz w:val="20"/>
                                <w:szCs w:val="20"/>
                              </w:rPr>
                              <w:t xml:space="preserve"> this Ebola epidemic</w:t>
                            </w:r>
                            <w:r w:rsidR="00E83D1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8797EC" w14:textId="4C436572" w:rsidR="004E52BF" w:rsidRPr="00EA0307" w:rsidRDefault="004E52BF" w:rsidP="004E52B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Nyankunde</w:t>
                            </w:r>
                            <w:proofErr w:type="spellEnd"/>
                            <w:r w:rsidR="007C771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6DA9">
                              <w:rPr>
                                <w:sz w:val="20"/>
                                <w:szCs w:val="20"/>
                              </w:rPr>
                              <w:t xml:space="preserve">Hospital </w:t>
                            </w:r>
                            <w:proofErr w:type="gramStart"/>
                            <w:r w:rsidR="00B86DA9"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located in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Ituri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Province</w:t>
                            </w:r>
                          </w:p>
                          <w:p w14:paraId="40879130" w14:textId="5F519EE8" w:rsidR="00FE6F5C" w:rsidRDefault="00EA0307" w:rsidP="00EA03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Nundu </w:t>
                            </w:r>
                            <w:r w:rsidR="007C7716">
                              <w:rPr>
                                <w:sz w:val="20"/>
                                <w:szCs w:val="20"/>
                              </w:rPr>
                              <w:t xml:space="preserve">Deaconess Hospital 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 South Kivu.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7DC77" id="_x0000_s1027" type="#_x0000_t202" style="position:absolute;margin-left:192pt;margin-top:3.6pt;width:68.5pt;height:21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">
                <v:textbox>
                  <w:txbxContent>
                    <w:p w14:paraId="7B5B4E38" w14:textId="77777777" w:rsidR="00665BCD" w:rsidRDefault="00FE6F5C" w:rsidP="00EA03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EA0307">
                        <w:rPr>
                          <w:sz w:val="20"/>
                          <w:szCs w:val="20"/>
                        </w:rPr>
                        <w:t xml:space="preserve">The </w:t>
                      </w:r>
                      <w:proofErr w:type="spellStart"/>
                      <w:r w:rsidRPr="00EA0307">
                        <w:rPr>
                          <w:sz w:val="20"/>
                          <w:szCs w:val="20"/>
                        </w:rPr>
                        <w:t>Ituri</w:t>
                      </w:r>
                      <w:proofErr w:type="spellEnd"/>
                      <w:r w:rsidRPr="00EA0307">
                        <w:rPr>
                          <w:sz w:val="20"/>
                          <w:szCs w:val="20"/>
                        </w:rPr>
                        <w:t xml:space="preserve"> Province is the center</w:t>
                      </w:r>
                      <w:r w:rsidR="002131C7" w:rsidRPr="00EA0307">
                        <w:rPr>
                          <w:sz w:val="20"/>
                          <w:szCs w:val="20"/>
                        </w:rPr>
                        <w:t xml:space="preserve"> this Ebola epidemic</w:t>
                      </w:r>
                      <w:r w:rsidR="00E83D1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A8797EC" w14:textId="4C436572" w:rsidR="004E52BF" w:rsidRPr="00EA0307" w:rsidRDefault="004E52BF" w:rsidP="004E52B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Nyankunde</w:t>
                      </w:r>
                      <w:proofErr w:type="spellEnd"/>
                      <w:r w:rsidR="007C771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86DA9">
                        <w:rPr>
                          <w:sz w:val="20"/>
                          <w:szCs w:val="20"/>
                        </w:rPr>
                        <w:t xml:space="preserve">Hospital </w:t>
                      </w:r>
                      <w:proofErr w:type="gramStart"/>
                      <w:r w:rsidR="00B86DA9">
                        <w:rPr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sz w:val="20"/>
                          <w:szCs w:val="20"/>
                        </w:rPr>
                        <w:t xml:space="preserve"> located in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Ituri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Province</w:t>
                      </w:r>
                    </w:p>
                    <w:p w14:paraId="40879130" w14:textId="5F519EE8" w:rsidR="00FE6F5C" w:rsidRDefault="00EA0307" w:rsidP="00EA03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Nundu </w:t>
                      </w:r>
                      <w:r w:rsidR="007C7716">
                        <w:rPr>
                          <w:sz w:val="20"/>
                          <w:szCs w:val="20"/>
                        </w:rPr>
                        <w:t xml:space="preserve">Deaconess Hospital is </w:t>
                      </w:r>
                      <w:r>
                        <w:rPr>
                          <w:sz w:val="20"/>
                          <w:szCs w:val="20"/>
                        </w:rPr>
                        <w:t>in South Kivu.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5077">
        <w:rPr>
          <w:noProof/>
        </w:rPr>
        <w:drawing>
          <wp:inline distT="0" distB="0" distL="0" distR="0" wp14:anchorId="066BFCD4" wp14:editId="6EA6EA2F">
            <wp:extent cx="2317115" cy="3028950"/>
            <wp:effectExtent l="0" t="0" r="6985" b="0"/>
            <wp:docPr id="158439845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647" cy="303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41BE" w14:textId="1171B009" w:rsidR="007A4202" w:rsidRDefault="00A366A1" w:rsidP="00ED1C5F">
      <w:pPr>
        <w:spacing w:after="0" w:line="240" w:lineRule="auto"/>
        <w:jc w:val="both"/>
        <w:rPr>
          <w:sz w:val="22"/>
          <w:szCs w:val="22"/>
        </w:rPr>
      </w:pPr>
      <w:r w:rsidRPr="00630D40">
        <w:rPr>
          <w:b/>
          <w:bCs/>
          <w:sz w:val="22"/>
          <w:szCs w:val="22"/>
        </w:rPr>
        <w:t xml:space="preserve">Champions for Congo </w:t>
      </w:r>
      <w:r w:rsidR="001D5202" w:rsidRPr="00630D40">
        <w:rPr>
          <w:b/>
          <w:bCs/>
          <w:sz w:val="22"/>
          <w:szCs w:val="22"/>
        </w:rPr>
        <w:t xml:space="preserve">is staying in close communication with </w:t>
      </w:r>
      <w:r w:rsidR="00EF3ED3" w:rsidRPr="00630D40">
        <w:rPr>
          <w:b/>
          <w:bCs/>
          <w:sz w:val="22"/>
          <w:szCs w:val="22"/>
        </w:rPr>
        <w:t xml:space="preserve">our </w:t>
      </w:r>
      <w:r w:rsidR="001D5202" w:rsidRPr="00630D40">
        <w:rPr>
          <w:b/>
          <w:bCs/>
          <w:sz w:val="22"/>
          <w:szCs w:val="22"/>
        </w:rPr>
        <w:t>partners on the ground.</w:t>
      </w:r>
      <w:r w:rsidR="001D5202" w:rsidRPr="00FC6C67">
        <w:rPr>
          <w:sz w:val="22"/>
          <w:szCs w:val="22"/>
        </w:rPr>
        <w:t xml:space="preserve"> </w:t>
      </w:r>
      <w:r w:rsidR="004276C9">
        <w:rPr>
          <w:sz w:val="22"/>
          <w:szCs w:val="22"/>
        </w:rPr>
        <w:t>N</w:t>
      </w:r>
      <w:r w:rsidR="006E5D49">
        <w:rPr>
          <w:sz w:val="22"/>
          <w:szCs w:val="22"/>
        </w:rPr>
        <w:t xml:space="preserve">undu </w:t>
      </w:r>
      <w:r w:rsidR="004276C9">
        <w:rPr>
          <w:sz w:val="22"/>
          <w:szCs w:val="22"/>
        </w:rPr>
        <w:t>D</w:t>
      </w:r>
      <w:r w:rsidR="006E5D49">
        <w:rPr>
          <w:sz w:val="22"/>
          <w:szCs w:val="22"/>
        </w:rPr>
        <w:t xml:space="preserve">eaconess </w:t>
      </w:r>
      <w:r w:rsidR="004276C9">
        <w:rPr>
          <w:sz w:val="22"/>
          <w:szCs w:val="22"/>
        </w:rPr>
        <w:t>H</w:t>
      </w:r>
      <w:r w:rsidR="006E5D49">
        <w:rPr>
          <w:sz w:val="22"/>
          <w:szCs w:val="22"/>
        </w:rPr>
        <w:t>ospital</w:t>
      </w:r>
      <w:r w:rsidR="00EF3ED3" w:rsidRPr="00FC6C67">
        <w:rPr>
          <w:sz w:val="22"/>
          <w:szCs w:val="22"/>
        </w:rPr>
        <w:t xml:space="preserve"> </w:t>
      </w:r>
      <w:r w:rsidR="00204246" w:rsidRPr="00FC6C67">
        <w:rPr>
          <w:sz w:val="22"/>
          <w:szCs w:val="22"/>
        </w:rPr>
        <w:t xml:space="preserve">and </w:t>
      </w:r>
      <w:r w:rsidR="00595410">
        <w:rPr>
          <w:sz w:val="22"/>
          <w:szCs w:val="22"/>
        </w:rPr>
        <w:t>health centers</w:t>
      </w:r>
      <w:r w:rsidR="00204246" w:rsidRPr="00FC6C67">
        <w:rPr>
          <w:sz w:val="22"/>
          <w:szCs w:val="22"/>
        </w:rPr>
        <w:t xml:space="preserve"> are </w:t>
      </w:r>
      <w:r w:rsidR="001D5202" w:rsidRPr="00FC6C67">
        <w:rPr>
          <w:sz w:val="22"/>
          <w:szCs w:val="22"/>
        </w:rPr>
        <w:t>prepared to respond to urgent community</w:t>
      </w:r>
      <w:r w:rsidR="00BD6E1C">
        <w:rPr>
          <w:sz w:val="22"/>
          <w:szCs w:val="22"/>
        </w:rPr>
        <w:t xml:space="preserve"> n</w:t>
      </w:r>
      <w:r w:rsidR="001D5202" w:rsidRPr="00FC6C67">
        <w:rPr>
          <w:sz w:val="22"/>
          <w:szCs w:val="22"/>
        </w:rPr>
        <w:t>eeds.</w:t>
      </w:r>
      <w:r w:rsidR="00636043" w:rsidRPr="00FC6C67">
        <w:rPr>
          <w:sz w:val="22"/>
          <w:szCs w:val="22"/>
        </w:rPr>
        <w:t xml:space="preserve"> </w:t>
      </w:r>
      <w:r w:rsidR="001D5202" w:rsidRPr="00FC6C67">
        <w:rPr>
          <w:sz w:val="22"/>
          <w:szCs w:val="22"/>
        </w:rPr>
        <w:t xml:space="preserve"> </w:t>
      </w:r>
      <w:r w:rsidR="003F7A56">
        <w:rPr>
          <w:sz w:val="22"/>
          <w:szCs w:val="22"/>
        </w:rPr>
        <w:t>T</w:t>
      </w:r>
      <w:r w:rsidR="001D5202" w:rsidRPr="00FC6C67">
        <w:rPr>
          <w:sz w:val="22"/>
          <w:szCs w:val="22"/>
        </w:rPr>
        <w:t xml:space="preserve">he </w:t>
      </w:r>
      <w:r w:rsidR="00D3288B" w:rsidRPr="00FC6C67">
        <w:rPr>
          <w:sz w:val="22"/>
          <w:szCs w:val="22"/>
        </w:rPr>
        <w:t>Free Methodist Church DRC</w:t>
      </w:r>
      <w:r w:rsidR="001E65A7" w:rsidRPr="00FC6C67">
        <w:rPr>
          <w:sz w:val="22"/>
          <w:szCs w:val="22"/>
        </w:rPr>
        <w:t xml:space="preserve"> </w:t>
      </w:r>
      <w:r w:rsidR="001D5202" w:rsidRPr="00FC6C67">
        <w:rPr>
          <w:sz w:val="22"/>
          <w:szCs w:val="22"/>
        </w:rPr>
        <w:t xml:space="preserve">and our </w:t>
      </w:r>
      <w:r w:rsidR="00636043" w:rsidRPr="00FC6C67">
        <w:rPr>
          <w:sz w:val="22"/>
          <w:szCs w:val="22"/>
        </w:rPr>
        <w:t>medical</w:t>
      </w:r>
      <w:r w:rsidR="001D5202" w:rsidRPr="00FC6C67">
        <w:rPr>
          <w:sz w:val="22"/>
          <w:szCs w:val="22"/>
        </w:rPr>
        <w:t xml:space="preserve"> personnel remain safe in </w:t>
      </w:r>
      <w:r w:rsidR="001E65A7" w:rsidRPr="00FC6C67">
        <w:rPr>
          <w:sz w:val="22"/>
          <w:szCs w:val="22"/>
        </w:rPr>
        <w:t>North and South Kivu.  However, we are concerned that one case has been reported in Goma and on</w:t>
      </w:r>
      <w:r w:rsidR="00B4355F" w:rsidRPr="00FC6C67">
        <w:rPr>
          <w:sz w:val="22"/>
          <w:szCs w:val="22"/>
        </w:rPr>
        <w:t>e</w:t>
      </w:r>
      <w:r w:rsidR="00636043" w:rsidRPr="00FC6C67">
        <w:rPr>
          <w:sz w:val="22"/>
          <w:szCs w:val="22"/>
        </w:rPr>
        <w:t xml:space="preserve"> case near Bukavu</w:t>
      </w:r>
      <w:r w:rsidR="001D5202" w:rsidRPr="00FC6C67">
        <w:rPr>
          <w:sz w:val="22"/>
          <w:szCs w:val="22"/>
        </w:rPr>
        <w:t>.</w:t>
      </w:r>
      <w:r w:rsidR="00741499" w:rsidRPr="00FC6C67">
        <w:rPr>
          <w:sz w:val="22"/>
          <w:szCs w:val="22"/>
        </w:rPr>
        <w:t xml:space="preserve">  </w:t>
      </w:r>
      <w:r w:rsidR="001D5202" w:rsidRPr="00FC6C67">
        <w:rPr>
          <w:sz w:val="22"/>
          <w:szCs w:val="22"/>
        </w:rPr>
        <w:t>Th</w:t>
      </w:r>
      <w:r w:rsidR="003C0A40" w:rsidRPr="00FC6C67">
        <w:rPr>
          <w:sz w:val="22"/>
          <w:szCs w:val="22"/>
        </w:rPr>
        <w:t>is</w:t>
      </w:r>
      <w:r w:rsidR="00463857" w:rsidRPr="00FC6C67">
        <w:rPr>
          <w:sz w:val="22"/>
          <w:szCs w:val="22"/>
        </w:rPr>
        <w:t xml:space="preserve"> </w:t>
      </w:r>
      <w:r w:rsidR="001D5202" w:rsidRPr="00FC6C67">
        <w:rPr>
          <w:sz w:val="22"/>
          <w:szCs w:val="22"/>
        </w:rPr>
        <w:t xml:space="preserve">Ebola outbreak adds another layer of urgency to an already fragile humanitarian </w:t>
      </w:r>
      <w:r w:rsidR="00741499" w:rsidRPr="00FC6C67">
        <w:rPr>
          <w:sz w:val="22"/>
          <w:szCs w:val="22"/>
        </w:rPr>
        <w:t>reality</w:t>
      </w:r>
      <w:r w:rsidR="001D5202" w:rsidRPr="00FC6C67">
        <w:rPr>
          <w:sz w:val="22"/>
          <w:szCs w:val="22"/>
        </w:rPr>
        <w:t xml:space="preserve"> in eastern Congo. </w:t>
      </w:r>
      <w:r w:rsidR="00741499" w:rsidRPr="00FC6C67">
        <w:rPr>
          <w:sz w:val="22"/>
          <w:szCs w:val="22"/>
        </w:rPr>
        <w:t xml:space="preserve"> </w:t>
      </w:r>
      <w:r w:rsidR="001D5202" w:rsidRPr="00FC6C67">
        <w:rPr>
          <w:sz w:val="22"/>
          <w:szCs w:val="22"/>
        </w:rPr>
        <w:t xml:space="preserve">Communities around Goma and Bukavu continue to face instability, </w:t>
      </w:r>
      <w:r w:rsidR="00BA5810">
        <w:rPr>
          <w:sz w:val="22"/>
          <w:szCs w:val="22"/>
        </w:rPr>
        <w:t>d</w:t>
      </w:r>
      <w:r w:rsidR="001D5202" w:rsidRPr="00FC6C67">
        <w:rPr>
          <w:sz w:val="22"/>
          <w:szCs w:val="22"/>
        </w:rPr>
        <w:t>isplacement, and limited external support, placing increased pressure on</w:t>
      </w:r>
      <w:r w:rsidR="009F77DD">
        <w:rPr>
          <w:sz w:val="22"/>
          <w:szCs w:val="22"/>
        </w:rPr>
        <w:t xml:space="preserve"> </w:t>
      </w:r>
      <w:r w:rsidR="000F4DB9">
        <w:rPr>
          <w:sz w:val="22"/>
          <w:szCs w:val="22"/>
        </w:rPr>
        <w:t>stressed</w:t>
      </w:r>
      <w:r w:rsidR="001D5202" w:rsidRPr="00FC6C67">
        <w:rPr>
          <w:sz w:val="22"/>
          <w:szCs w:val="22"/>
        </w:rPr>
        <w:t xml:space="preserve"> local organizations</w:t>
      </w:r>
      <w:r w:rsidR="00C87F58">
        <w:rPr>
          <w:sz w:val="22"/>
          <w:szCs w:val="22"/>
        </w:rPr>
        <w:t>.</w:t>
      </w:r>
      <w:r w:rsidR="001D5202" w:rsidRPr="00FC6C67">
        <w:rPr>
          <w:sz w:val="22"/>
          <w:szCs w:val="22"/>
        </w:rPr>
        <w:br/>
        <w:t>   </w:t>
      </w:r>
      <w:r w:rsidR="001D5202" w:rsidRPr="00FC6C67">
        <w:rPr>
          <w:sz w:val="22"/>
          <w:szCs w:val="22"/>
        </w:rPr>
        <w:br/>
      </w:r>
      <w:r w:rsidR="001D5202" w:rsidRPr="00630D40">
        <w:rPr>
          <w:b/>
          <w:bCs/>
          <w:sz w:val="22"/>
          <w:szCs w:val="22"/>
        </w:rPr>
        <w:t>Please pray for those who are sick, comfort for grieving families, protection for healthcare workers, and wisdom for local officials and frontline responders.</w:t>
      </w:r>
      <w:r w:rsidR="00B80B43" w:rsidRPr="00FC6C67">
        <w:rPr>
          <w:sz w:val="22"/>
          <w:szCs w:val="22"/>
        </w:rPr>
        <w:t xml:space="preserve">  </w:t>
      </w:r>
      <w:r w:rsidR="00AD0761" w:rsidRPr="00FC6C67">
        <w:rPr>
          <w:sz w:val="22"/>
          <w:szCs w:val="22"/>
        </w:rPr>
        <w:t>Yes, p</w:t>
      </w:r>
      <w:r w:rsidR="004C0374" w:rsidRPr="00FC6C67">
        <w:rPr>
          <w:sz w:val="22"/>
          <w:szCs w:val="22"/>
        </w:rPr>
        <w:t xml:space="preserve">ray </w:t>
      </w:r>
      <w:r w:rsidR="009D3D7F" w:rsidRPr="00FC6C67">
        <w:rPr>
          <w:sz w:val="22"/>
          <w:szCs w:val="22"/>
        </w:rPr>
        <w:t>for Eastern Congo</w:t>
      </w:r>
      <w:r w:rsidR="004C0374" w:rsidRPr="00FC6C67">
        <w:rPr>
          <w:sz w:val="22"/>
          <w:szCs w:val="22"/>
        </w:rPr>
        <w:t xml:space="preserve"> and the challenges the people are </w:t>
      </w:r>
      <w:r w:rsidR="00E9678C">
        <w:rPr>
          <w:sz w:val="22"/>
          <w:szCs w:val="22"/>
        </w:rPr>
        <w:t>facing</w:t>
      </w:r>
      <w:r w:rsidR="004C0374" w:rsidRPr="00FC6C67">
        <w:rPr>
          <w:sz w:val="22"/>
          <w:szCs w:val="22"/>
        </w:rPr>
        <w:t>. </w:t>
      </w:r>
      <w:r w:rsidR="00310C30" w:rsidRPr="00FC6C67">
        <w:rPr>
          <w:sz w:val="22"/>
          <w:szCs w:val="22"/>
        </w:rPr>
        <w:t xml:space="preserve"> </w:t>
      </w:r>
      <w:r w:rsidR="00EE142C">
        <w:rPr>
          <w:sz w:val="22"/>
          <w:szCs w:val="22"/>
        </w:rPr>
        <w:t>A m</w:t>
      </w:r>
      <w:r w:rsidR="004112B9" w:rsidRPr="00FC6C67">
        <w:rPr>
          <w:sz w:val="22"/>
          <w:szCs w:val="22"/>
        </w:rPr>
        <w:t>illion displaced people are e</w:t>
      </w:r>
      <w:r w:rsidR="00310C30" w:rsidRPr="00FC6C67">
        <w:rPr>
          <w:sz w:val="22"/>
          <w:szCs w:val="22"/>
        </w:rPr>
        <w:t xml:space="preserve">specially vulnerable.  </w:t>
      </w:r>
      <w:r w:rsidR="00A40009" w:rsidRPr="00FC6C67">
        <w:rPr>
          <w:sz w:val="22"/>
          <w:szCs w:val="22"/>
        </w:rPr>
        <w:t>Food insecurity</w:t>
      </w:r>
      <w:r w:rsidR="00174008" w:rsidRPr="00FC6C67">
        <w:rPr>
          <w:sz w:val="22"/>
          <w:szCs w:val="22"/>
        </w:rPr>
        <w:t xml:space="preserve"> </w:t>
      </w:r>
      <w:r w:rsidR="00716A27" w:rsidRPr="00FC6C67">
        <w:rPr>
          <w:sz w:val="22"/>
          <w:szCs w:val="22"/>
        </w:rPr>
        <w:t xml:space="preserve">is becoming more of an issue.  </w:t>
      </w:r>
      <w:r w:rsidR="00813757" w:rsidRPr="004C4D90">
        <w:rPr>
          <w:b/>
          <w:bCs/>
          <w:sz w:val="22"/>
          <w:szCs w:val="22"/>
        </w:rPr>
        <w:t>A c</w:t>
      </w:r>
      <w:r w:rsidR="000D757D" w:rsidRPr="004C4D90">
        <w:rPr>
          <w:b/>
          <w:bCs/>
          <w:sz w:val="22"/>
          <w:szCs w:val="22"/>
        </w:rPr>
        <w:t xml:space="preserve">ompromised supply chain, </w:t>
      </w:r>
      <w:r w:rsidR="002770DD" w:rsidRPr="004C4D90">
        <w:rPr>
          <w:b/>
          <w:bCs/>
          <w:sz w:val="22"/>
          <w:szCs w:val="22"/>
        </w:rPr>
        <w:t>wi</w:t>
      </w:r>
      <w:r w:rsidR="00FB52E2" w:rsidRPr="004C4D90">
        <w:rPr>
          <w:b/>
          <w:bCs/>
          <w:sz w:val="22"/>
          <w:szCs w:val="22"/>
        </w:rPr>
        <w:t xml:space="preserve">thdrawal of </w:t>
      </w:r>
      <w:r w:rsidR="000D757D" w:rsidRPr="004C4D90">
        <w:rPr>
          <w:b/>
          <w:bCs/>
          <w:sz w:val="22"/>
          <w:szCs w:val="22"/>
        </w:rPr>
        <w:t>USAID</w:t>
      </w:r>
      <w:r w:rsidR="00FB52E2" w:rsidRPr="004C4D90">
        <w:rPr>
          <w:b/>
          <w:bCs/>
          <w:sz w:val="22"/>
          <w:szCs w:val="22"/>
        </w:rPr>
        <w:t xml:space="preserve"> funding</w:t>
      </w:r>
      <w:r w:rsidR="000D757D" w:rsidRPr="004C4D90">
        <w:rPr>
          <w:b/>
          <w:bCs/>
          <w:sz w:val="22"/>
          <w:szCs w:val="22"/>
        </w:rPr>
        <w:t xml:space="preserve">, </w:t>
      </w:r>
      <w:r w:rsidR="00813757" w:rsidRPr="004C4D90">
        <w:rPr>
          <w:b/>
          <w:bCs/>
          <w:sz w:val="22"/>
          <w:szCs w:val="22"/>
        </w:rPr>
        <w:t xml:space="preserve">and </w:t>
      </w:r>
      <w:r w:rsidR="00282811" w:rsidRPr="004C4D90">
        <w:rPr>
          <w:b/>
          <w:bCs/>
          <w:sz w:val="22"/>
          <w:szCs w:val="22"/>
        </w:rPr>
        <w:t>breakdown</w:t>
      </w:r>
      <w:r w:rsidR="00F373D2" w:rsidRPr="004C4D90">
        <w:rPr>
          <w:b/>
          <w:bCs/>
          <w:sz w:val="22"/>
          <w:szCs w:val="22"/>
        </w:rPr>
        <w:t xml:space="preserve"> of civil authority</w:t>
      </w:r>
      <w:r w:rsidR="00813757" w:rsidRPr="004C4D90">
        <w:rPr>
          <w:b/>
          <w:bCs/>
          <w:sz w:val="22"/>
          <w:szCs w:val="22"/>
        </w:rPr>
        <w:t xml:space="preserve"> ha</w:t>
      </w:r>
      <w:r w:rsidR="000F3A16" w:rsidRPr="004C4D90">
        <w:rPr>
          <w:b/>
          <w:bCs/>
          <w:sz w:val="22"/>
          <w:szCs w:val="22"/>
        </w:rPr>
        <w:t>ve</w:t>
      </w:r>
      <w:r w:rsidR="00813757" w:rsidRPr="004C4D90">
        <w:rPr>
          <w:b/>
          <w:bCs/>
          <w:sz w:val="22"/>
          <w:szCs w:val="22"/>
        </w:rPr>
        <w:t xml:space="preserve"> made containment of this virus</w:t>
      </w:r>
      <w:r w:rsidR="00ED1C5F" w:rsidRPr="004C4D90">
        <w:rPr>
          <w:b/>
          <w:bCs/>
          <w:sz w:val="22"/>
          <w:szCs w:val="22"/>
        </w:rPr>
        <w:t xml:space="preserve"> </w:t>
      </w:r>
      <w:r w:rsidR="008C1473" w:rsidRPr="004C4D90">
        <w:rPr>
          <w:b/>
          <w:bCs/>
          <w:sz w:val="22"/>
          <w:szCs w:val="22"/>
        </w:rPr>
        <w:t>even</w:t>
      </w:r>
      <w:r w:rsidR="00813757" w:rsidRPr="004C4D90">
        <w:rPr>
          <w:b/>
          <w:bCs/>
          <w:sz w:val="22"/>
          <w:szCs w:val="22"/>
        </w:rPr>
        <w:t xml:space="preserve"> more</w:t>
      </w:r>
      <w:r w:rsidR="00B10D38">
        <w:rPr>
          <w:b/>
          <w:bCs/>
          <w:sz w:val="22"/>
          <w:szCs w:val="22"/>
        </w:rPr>
        <w:t xml:space="preserve"> </w:t>
      </w:r>
      <w:r w:rsidR="00813757" w:rsidRPr="004C4D90">
        <w:rPr>
          <w:b/>
          <w:bCs/>
          <w:sz w:val="22"/>
          <w:szCs w:val="22"/>
        </w:rPr>
        <w:t>difficult.</w:t>
      </w:r>
      <w:r w:rsidR="007A4202">
        <w:rPr>
          <w:noProof/>
          <w:sz w:val="22"/>
          <w:szCs w:val="22"/>
        </w:rPr>
        <w:drawing>
          <wp:inline distT="0" distB="0" distL="0" distR="0" wp14:anchorId="72B75991" wp14:editId="7EF41678">
            <wp:extent cx="3149600" cy="1774930"/>
            <wp:effectExtent l="0" t="0" r="0" b="0"/>
            <wp:docPr id="8111058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05800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765" cy="177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0860" w14:textId="453A4C32" w:rsidR="00656416" w:rsidRDefault="00D13948" w:rsidP="007B6F02">
      <w:pPr>
        <w:spacing w:before="240" w:line="240" w:lineRule="auto"/>
        <w:jc w:val="both"/>
        <w:rPr>
          <w:sz w:val="22"/>
          <w:szCs w:val="22"/>
        </w:rPr>
      </w:pPr>
      <w:r w:rsidRPr="005E01B2">
        <w:rPr>
          <w:b/>
          <w:bCs/>
          <w:sz w:val="22"/>
          <w:szCs w:val="22"/>
        </w:rPr>
        <w:t>We are positioned to respond through trusted community relationships, public health education, prevention efforts, and local mobilization.</w:t>
      </w:r>
      <w:r w:rsidRPr="00FC6C67">
        <w:rPr>
          <w:sz w:val="22"/>
          <w:szCs w:val="22"/>
        </w:rPr>
        <w:t xml:space="preserve"> </w:t>
      </w:r>
      <w:r w:rsidR="007A36E5">
        <w:rPr>
          <w:sz w:val="22"/>
          <w:szCs w:val="22"/>
        </w:rPr>
        <w:t xml:space="preserve">In the face of civil conflict and this deadly epidemic, we </w:t>
      </w:r>
      <w:r w:rsidR="00692E5F">
        <w:rPr>
          <w:sz w:val="22"/>
          <w:szCs w:val="22"/>
        </w:rPr>
        <w:t>welcome</w:t>
      </w:r>
      <w:r w:rsidR="007A36E5">
        <w:rPr>
          <w:sz w:val="22"/>
          <w:szCs w:val="22"/>
        </w:rPr>
        <w:t xml:space="preserve"> your financial support more than ever.  </w:t>
      </w:r>
      <w:r w:rsidR="00656416" w:rsidRPr="00FC6C67">
        <w:rPr>
          <w:sz w:val="22"/>
          <w:szCs w:val="22"/>
        </w:rPr>
        <w:t>Gifts to Champions for Congo help healthcare workers to respond quickly, bringing routine and urgent healthcare, prevention resources, and hope to vulnerable communities facing crisis.</w:t>
      </w:r>
    </w:p>
    <w:p w14:paraId="020BC824" w14:textId="52758BD9" w:rsidR="00F27243" w:rsidRPr="00F22CBA" w:rsidRDefault="00315BE8" w:rsidP="00AB7019">
      <w:pPr>
        <w:spacing w:line="240" w:lineRule="auto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44A3189" wp14:editId="4777F032">
            <wp:simplePos x="0" y="0"/>
            <wp:positionH relativeFrom="margin">
              <wp:align>right</wp:align>
            </wp:positionH>
            <wp:positionV relativeFrom="paragraph">
              <wp:posOffset>888365</wp:posOffset>
            </wp:positionV>
            <wp:extent cx="838200" cy="815975"/>
            <wp:effectExtent l="0" t="0" r="0" b="3175"/>
            <wp:wrapTight wrapText="bothSides">
              <wp:wrapPolygon edited="0">
                <wp:start x="0" y="0"/>
                <wp:lineTo x="0" y="21180"/>
                <wp:lineTo x="21109" y="21180"/>
                <wp:lineTo x="21109" y="0"/>
                <wp:lineTo x="0" y="0"/>
              </wp:wrapPolygon>
            </wp:wrapTight>
            <wp:docPr id="10021722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72285" name="Picture 100217228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33" cy="818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7F3" w:rsidRPr="00AB7019">
        <w:rPr>
          <w:b/>
          <w:bCs/>
          <w:sz w:val="22"/>
          <w:szCs w:val="22"/>
        </w:rPr>
        <w:t xml:space="preserve">All contributions to support healthcare ministries in the DRC </w:t>
      </w:r>
      <w:r w:rsidR="008F4B3F">
        <w:rPr>
          <w:b/>
          <w:bCs/>
          <w:sz w:val="22"/>
          <w:szCs w:val="22"/>
        </w:rPr>
        <w:t>are</w:t>
      </w:r>
      <w:r w:rsidR="004917F3" w:rsidRPr="00AB7019">
        <w:rPr>
          <w:b/>
          <w:bCs/>
          <w:sz w:val="22"/>
          <w:szCs w:val="22"/>
        </w:rPr>
        <w:t xml:space="preserve"> received by the Butterfield Foundation.</w:t>
      </w:r>
      <w:r w:rsidR="004917F3" w:rsidRPr="001F266F">
        <w:rPr>
          <w:sz w:val="22"/>
          <w:szCs w:val="22"/>
        </w:rPr>
        <w:t xml:space="preserve"> To </w:t>
      </w:r>
      <w:r w:rsidR="008B08A7">
        <w:rPr>
          <w:sz w:val="22"/>
          <w:szCs w:val="22"/>
        </w:rPr>
        <w:t>give</w:t>
      </w:r>
      <w:r w:rsidR="004917F3" w:rsidRPr="001F266F">
        <w:rPr>
          <w:sz w:val="22"/>
          <w:szCs w:val="22"/>
        </w:rPr>
        <w:t xml:space="preserve">, you </w:t>
      </w:r>
      <w:r w:rsidR="004917F3">
        <w:rPr>
          <w:sz w:val="22"/>
          <w:szCs w:val="22"/>
        </w:rPr>
        <w:t>can</w:t>
      </w:r>
      <w:r w:rsidR="004917F3" w:rsidRPr="001F266F">
        <w:rPr>
          <w:sz w:val="22"/>
          <w:szCs w:val="22"/>
        </w:rPr>
        <w:t xml:space="preserve"> go to our website: </w:t>
      </w:r>
      <w:hyperlink r:id="rId12" w:history="1">
        <w:r w:rsidR="004917F3" w:rsidRPr="004D1543">
          <w:rPr>
            <w:rStyle w:val="Lienhypertexte"/>
            <w:b/>
            <w:bCs/>
            <w:color w:val="215E99" w:themeColor="text2" w:themeTint="BF"/>
            <w:sz w:val="22"/>
            <w:szCs w:val="22"/>
            <w:u w:val="none"/>
          </w:rPr>
          <w:t>www.congohealth.o</w:t>
        </w:r>
        <w:r w:rsidR="004917F3" w:rsidRPr="004D1543">
          <w:rPr>
            <w:rStyle w:val="Lienhypertexte"/>
            <w:b/>
            <w:bCs/>
            <w:color w:val="215E99" w:themeColor="text2" w:themeTint="BF"/>
            <w:sz w:val="22"/>
            <w:szCs w:val="22"/>
          </w:rPr>
          <w:t>rg</w:t>
        </w:r>
      </w:hyperlink>
      <w:r w:rsidR="004917F3">
        <w:rPr>
          <w:sz w:val="22"/>
          <w:szCs w:val="22"/>
        </w:rPr>
        <w:t xml:space="preserve"> or mail checks to Butterfield Foundation, 8308 N May, Suite 200, Oklahoma City, OK 73120.  </w:t>
      </w:r>
      <w:r w:rsidR="004917F3" w:rsidRPr="001F266F">
        <w:rPr>
          <w:sz w:val="22"/>
          <w:szCs w:val="22"/>
        </w:rPr>
        <w:t xml:space="preserve"> </w:t>
      </w:r>
      <w:r w:rsidR="009D3821">
        <w:rPr>
          <w:sz w:val="22"/>
          <w:szCs w:val="22"/>
        </w:rPr>
        <w:t xml:space="preserve">You </w:t>
      </w:r>
      <w:r w:rsidR="009D3821" w:rsidRPr="001F266F">
        <w:rPr>
          <w:sz w:val="22"/>
          <w:szCs w:val="22"/>
        </w:rPr>
        <w:t xml:space="preserve">may </w:t>
      </w:r>
      <w:r w:rsidR="009D3821">
        <w:rPr>
          <w:sz w:val="22"/>
          <w:szCs w:val="22"/>
        </w:rPr>
        <w:t xml:space="preserve">also </w:t>
      </w:r>
      <w:r w:rsidR="009D3821" w:rsidRPr="001F266F">
        <w:rPr>
          <w:sz w:val="22"/>
          <w:szCs w:val="22"/>
        </w:rPr>
        <w:t>use this</w:t>
      </w:r>
      <w:r w:rsidR="009D3821">
        <w:rPr>
          <w:sz w:val="22"/>
          <w:szCs w:val="22"/>
        </w:rPr>
        <w:t xml:space="preserve"> </w:t>
      </w:r>
      <w:r w:rsidR="009D3821" w:rsidRPr="001F266F">
        <w:rPr>
          <w:sz w:val="22"/>
          <w:szCs w:val="22"/>
        </w:rPr>
        <w:t>QR Code</w:t>
      </w:r>
      <w:r w:rsidR="009D3821">
        <w:rPr>
          <w:sz w:val="22"/>
          <w:szCs w:val="22"/>
        </w:rPr>
        <w:t xml:space="preserve">. </w:t>
      </w:r>
      <w:r w:rsidR="009D3821" w:rsidRPr="00260CC0">
        <w:rPr>
          <w:b/>
          <w:bCs/>
          <w:sz w:val="22"/>
          <w:szCs w:val="22"/>
        </w:rPr>
        <w:t>Thank you for your gener</w:t>
      </w:r>
      <w:r w:rsidR="00CA522E" w:rsidRPr="00260CC0">
        <w:rPr>
          <w:b/>
          <w:bCs/>
          <w:sz w:val="22"/>
          <w:szCs w:val="22"/>
        </w:rPr>
        <w:t>osity.</w:t>
      </w:r>
      <w:r w:rsidR="00F27243">
        <w:rPr>
          <w:b/>
          <w:bCs/>
          <w:sz w:val="22"/>
          <w:szCs w:val="22"/>
        </w:rPr>
        <w:t xml:space="preserve">       </w:t>
      </w:r>
      <w:r w:rsidR="00F27243" w:rsidRPr="00031948">
        <w:rPr>
          <w:rFonts w:ascii="Lucida Handwriting" w:hAnsi="Lucida Handwriting"/>
          <w:b/>
          <w:bCs/>
          <w:sz w:val="22"/>
          <w:szCs w:val="22"/>
        </w:rPr>
        <w:t>Tim Kratzer</w:t>
      </w:r>
    </w:p>
    <w:sectPr w:rsidR="00F27243" w:rsidRPr="00F22CBA" w:rsidSect="00265CC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50075"/>
    <w:multiLevelType w:val="multilevel"/>
    <w:tmpl w:val="925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9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02"/>
    <w:rsid w:val="000036F4"/>
    <w:rsid w:val="00023D25"/>
    <w:rsid w:val="00031948"/>
    <w:rsid w:val="000427F9"/>
    <w:rsid w:val="00083D1F"/>
    <w:rsid w:val="000A0C3E"/>
    <w:rsid w:val="000B4EC5"/>
    <w:rsid w:val="000B5B90"/>
    <w:rsid w:val="000D63AD"/>
    <w:rsid w:val="000D757D"/>
    <w:rsid w:val="000D7F4C"/>
    <w:rsid w:val="000F3A16"/>
    <w:rsid w:val="000F4DB9"/>
    <w:rsid w:val="00132A0D"/>
    <w:rsid w:val="00166392"/>
    <w:rsid w:val="00174008"/>
    <w:rsid w:val="0018285F"/>
    <w:rsid w:val="001A1064"/>
    <w:rsid w:val="001C2CF6"/>
    <w:rsid w:val="001D0C53"/>
    <w:rsid w:val="001D2136"/>
    <w:rsid w:val="001D3BC0"/>
    <w:rsid w:val="001D5202"/>
    <w:rsid w:val="001E65A7"/>
    <w:rsid w:val="00204246"/>
    <w:rsid w:val="002051B4"/>
    <w:rsid w:val="002131C7"/>
    <w:rsid w:val="00242709"/>
    <w:rsid w:val="002433AB"/>
    <w:rsid w:val="00260CC0"/>
    <w:rsid w:val="00265CCA"/>
    <w:rsid w:val="002770DD"/>
    <w:rsid w:val="00280633"/>
    <w:rsid w:val="00282811"/>
    <w:rsid w:val="00286928"/>
    <w:rsid w:val="00290C4F"/>
    <w:rsid w:val="002C0C37"/>
    <w:rsid w:val="002C3D33"/>
    <w:rsid w:val="002D3511"/>
    <w:rsid w:val="00310C30"/>
    <w:rsid w:val="00315BE8"/>
    <w:rsid w:val="00322A02"/>
    <w:rsid w:val="00356466"/>
    <w:rsid w:val="00383583"/>
    <w:rsid w:val="00384586"/>
    <w:rsid w:val="003857E5"/>
    <w:rsid w:val="003C003E"/>
    <w:rsid w:val="003C0A40"/>
    <w:rsid w:val="003C3513"/>
    <w:rsid w:val="003D2498"/>
    <w:rsid w:val="003F7A56"/>
    <w:rsid w:val="004112B9"/>
    <w:rsid w:val="004276C9"/>
    <w:rsid w:val="004508DF"/>
    <w:rsid w:val="00463857"/>
    <w:rsid w:val="00476813"/>
    <w:rsid w:val="00480105"/>
    <w:rsid w:val="00484C83"/>
    <w:rsid w:val="00486D7D"/>
    <w:rsid w:val="004917F3"/>
    <w:rsid w:val="004948EC"/>
    <w:rsid w:val="004C0374"/>
    <w:rsid w:val="004C4D90"/>
    <w:rsid w:val="004D0F5D"/>
    <w:rsid w:val="004D34E1"/>
    <w:rsid w:val="004E52BF"/>
    <w:rsid w:val="004F0DCD"/>
    <w:rsid w:val="00540CBD"/>
    <w:rsid w:val="00545C64"/>
    <w:rsid w:val="00552B8E"/>
    <w:rsid w:val="00574645"/>
    <w:rsid w:val="00582138"/>
    <w:rsid w:val="00593A24"/>
    <w:rsid w:val="00595410"/>
    <w:rsid w:val="005A21D8"/>
    <w:rsid w:val="005C0CB1"/>
    <w:rsid w:val="005E01B2"/>
    <w:rsid w:val="005F69E2"/>
    <w:rsid w:val="00630D40"/>
    <w:rsid w:val="00636043"/>
    <w:rsid w:val="006478F4"/>
    <w:rsid w:val="00656416"/>
    <w:rsid w:val="006604F3"/>
    <w:rsid w:val="00665BCD"/>
    <w:rsid w:val="00692E5F"/>
    <w:rsid w:val="00695646"/>
    <w:rsid w:val="006D18C5"/>
    <w:rsid w:val="006E5D49"/>
    <w:rsid w:val="006E757D"/>
    <w:rsid w:val="00716A27"/>
    <w:rsid w:val="00722B7A"/>
    <w:rsid w:val="00735E3A"/>
    <w:rsid w:val="00741499"/>
    <w:rsid w:val="007637F9"/>
    <w:rsid w:val="007875A7"/>
    <w:rsid w:val="007A36E5"/>
    <w:rsid w:val="007A3EFA"/>
    <w:rsid w:val="007A4202"/>
    <w:rsid w:val="007B6F02"/>
    <w:rsid w:val="007C7716"/>
    <w:rsid w:val="007D65CB"/>
    <w:rsid w:val="00813757"/>
    <w:rsid w:val="008248F0"/>
    <w:rsid w:val="00880A25"/>
    <w:rsid w:val="0088371C"/>
    <w:rsid w:val="008A2F2C"/>
    <w:rsid w:val="008B08A7"/>
    <w:rsid w:val="008C1473"/>
    <w:rsid w:val="008C5377"/>
    <w:rsid w:val="008E6008"/>
    <w:rsid w:val="008F4172"/>
    <w:rsid w:val="008F4B3F"/>
    <w:rsid w:val="009073A8"/>
    <w:rsid w:val="00917A50"/>
    <w:rsid w:val="009246E1"/>
    <w:rsid w:val="0093633F"/>
    <w:rsid w:val="009404A3"/>
    <w:rsid w:val="00943F8F"/>
    <w:rsid w:val="0094516E"/>
    <w:rsid w:val="009604BA"/>
    <w:rsid w:val="0097732F"/>
    <w:rsid w:val="009A6416"/>
    <w:rsid w:val="009B3DC1"/>
    <w:rsid w:val="009D3821"/>
    <w:rsid w:val="009D3D7F"/>
    <w:rsid w:val="009F0156"/>
    <w:rsid w:val="009F2249"/>
    <w:rsid w:val="009F5077"/>
    <w:rsid w:val="009F77DD"/>
    <w:rsid w:val="00A366A1"/>
    <w:rsid w:val="00A40009"/>
    <w:rsid w:val="00A40441"/>
    <w:rsid w:val="00A61344"/>
    <w:rsid w:val="00A7057B"/>
    <w:rsid w:val="00A71B13"/>
    <w:rsid w:val="00AB7019"/>
    <w:rsid w:val="00AD0761"/>
    <w:rsid w:val="00AD7D2C"/>
    <w:rsid w:val="00AF649D"/>
    <w:rsid w:val="00B05B9C"/>
    <w:rsid w:val="00B10D38"/>
    <w:rsid w:val="00B4355F"/>
    <w:rsid w:val="00B508DB"/>
    <w:rsid w:val="00B62243"/>
    <w:rsid w:val="00B80B43"/>
    <w:rsid w:val="00B830AC"/>
    <w:rsid w:val="00B86DA9"/>
    <w:rsid w:val="00B91FC3"/>
    <w:rsid w:val="00BA5810"/>
    <w:rsid w:val="00BB0A8D"/>
    <w:rsid w:val="00BD6E1C"/>
    <w:rsid w:val="00BE25E9"/>
    <w:rsid w:val="00C15E9E"/>
    <w:rsid w:val="00C16F12"/>
    <w:rsid w:val="00C26BB5"/>
    <w:rsid w:val="00C30193"/>
    <w:rsid w:val="00C367F6"/>
    <w:rsid w:val="00C417AB"/>
    <w:rsid w:val="00C448DE"/>
    <w:rsid w:val="00C760E7"/>
    <w:rsid w:val="00C80ABE"/>
    <w:rsid w:val="00C815B9"/>
    <w:rsid w:val="00C87F58"/>
    <w:rsid w:val="00C9435C"/>
    <w:rsid w:val="00CA2FC0"/>
    <w:rsid w:val="00CA3B52"/>
    <w:rsid w:val="00CA522E"/>
    <w:rsid w:val="00CA5B28"/>
    <w:rsid w:val="00D059A3"/>
    <w:rsid w:val="00D13948"/>
    <w:rsid w:val="00D2718C"/>
    <w:rsid w:val="00D32279"/>
    <w:rsid w:val="00D3288B"/>
    <w:rsid w:val="00D3459C"/>
    <w:rsid w:val="00D404BA"/>
    <w:rsid w:val="00D500D9"/>
    <w:rsid w:val="00D63914"/>
    <w:rsid w:val="00D87D25"/>
    <w:rsid w:val="00DA137F"/>
    <w:rsid w:val="00DB6E1C"/>
    <w:rsid w:val="00DF1CCE"/>
    <w:rsid w:val="00DF20DA"/>
    <w:rsid w:val="00E677A1"/>
    <w:rsid w:val="00E80582"/>
    <w:rsid w:val="00E83D12"/>
    <w:rsid w:val="00E90686"/>
    <w:rsid w:val="00E9678C"/>
    <w:rsid w:val="00EA0307"/>
    <w:rsid w:val="00EA6FA7"/>
    <w:rsid w:val="00EA7B9C"/>
    <w:rsid w:val="00EC1858"/>
    <w:rsid w:val="00ED1C5F"/>
    <w:rsid w:val="00EE142C"/>
    <w:rsid w:val="00EF3ED3"/>
    <w:rsid w:val="00F229D8"/>
    <w:rsid w:val="00F22CBA"/>
    <w:rsid w:val="00F24A1E"/>
    <w:rsid w:val="00F27243"/>
    <w:rsid w:val="00F27374"/>
    <w:rsid w:val="00F33847"/>
    <w:rsid w:val="00F373D2"/>
    <w:rsid w:val="00F46E90"/>
    <w:rsid w:val="00F677F2"/>
    <w:rsid w:val="00F82788"/>
    <w:rsid w:val="00FA4067"/>
    <w:rsid w:val="00FA6722"/>
    <w:rsid w:val="00FB52E2"/>
    <w:rsid w:val="00FC5FE4"/>
    <w:rsid w:val="00FC6C67"/>
    <w:rsid w:val="00FD3C6C"/>
    <w:rsid w:val="00FE6F5C"/>
    <w:rsid w:val="00FF3E7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4A7B"/>
  <w15:chartTrackingRefBased/>
  <w15:docId w15:val="{2C5E4E8E-FCB6-4465-9EE2-F53EE409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2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2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2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2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2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2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2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2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2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2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20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C037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0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01.safelinks.protection.outlook.com/?url=https%3A%2F%2F45mgptbab.cc.rs6.net%2Ftn.jsp%3Ff%3D001PdLXT3HK7EMa6jnpBR3JzSxlrbgncCto1qPqFzKh2UdTX-D5EvXxK_QwQd226G2jGgAYcWi5NeBwKVTCTWFMFWPM9R4rrgtX4nW7tOSnRWfTfqdLIC8wqwIzfBAEmQtUjQAPxEzjnWWagOxF_nqJtCjSfcwkmvkk%26c%3DLDAS8ZY05ZKRfcwW8OQXsZjoD9j3hLnvz9EaexNynNDdi6VNUULNTw%3D%3D%26ch%3DNSqa4xdHVr2AWMfAUikjnY86OXKZ65Pq0b6D8lf2frJSzjK2LHENwA%3D%3D&amp;data=05%7C02%7C%7C14eb039a444b4a68fefb08debb585383%7C84df9e7fe9f640afb435aaaaaaaaaaaa%7C1%7C0%7C639154185194094701%7CUnknown%7CTWFpbGZsb3d8eyJFbXB0eU1hcGkiOnRydWUsIlYiOiIwLjAuMDAwMCIsIlAiOiJXaW4zMiIsIkFOIjoiTWFpbCIsIldUIjoyfQ%3D%3D%7C0%7C%7C%7C&amp;sdata=SdQY1UVtK%2F%2FLscsncMBpp7QAFkhQCyqbVHGqsqp96Og%3D&amp;reserved=0" TargetMode="External"/><Relationship Id="rId12" Type="http://schemas.openxmlformats.org/officeDocument/2006/relationships/hyperlink" Target="http://www.congohealt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01.safelinks.protection.outlook.com/?url=https%3A%2F%2F45mgptbab.cc.rs6.net%2Ftn.jsp%3Ff%3D001PdLXT3HK7EMa6jnpBR3JzSxlrbgncCto1qPqFzKh2UdTX-D5EvXxK_QwQd226G2jGgAYcWi5NeBwKVTCTWFMFWPM9R4rrgtX4nW7tOSnRWfTfqdLIC8wqwIzfBAEmQtUjQAPxEzjnWWagOxF_nqJtCjSfcwkmvkk%26c%3DLDAS8ZY05ZKRfcwW8OQXsZjoD9j3hLnvz9EaexNynNDdi6VNUULNTw%3D%3D%26ch%3DNSqa4xdHVr2AWMfAUikjnY86OXKZ65Pq0b6D8lf2frJSzjK2LHENwA%3D%3D&amp;data=05%7C02%7C%7C14eb039a444b4a68fefb08debb585383%7C84df9e7fe9f640afb435aaaaaaaaaaaa%7C1%7C0%7C639154185194094701%7CUnknown%7CTWFpbGZsb3d8eyJFbXB0eU1hcGkiOnRydWUsIlYiOiIwLjAuMDAwMCIsIlAiOiJXaW4zMiIsIkFOIjoiTWFpbCIsIldUIjoyfQ%3D%3D%7C0%7C%7C%7C&amp;sdata=SdQY1UVtK%2F%2FLscsncMBpp7QAFkhQCyqbVHGqsqp96Og%3D&amp;reserved=0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7D39-7947-4FB7-B35C-9A549FE9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397</Words>
  <Characters>2087</Characters>
  <Application>Microsoft Office Word</Application>
  <DocSecurity>0</DocSecurity>
  <Lines>67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Kratzer</dc:creator>
  <cp:keywords/>
  <dc:description/>
  <cp:lastModifiedBy>Timothy Kratzer</cp:lastModifiedBy>
  <cp:revision>181</cp:revision>
  <dcterms:created xsi:type="dcterms:W3CDTF">2026-05-28T17:10:00Z</dcterms:created>
  <dcterms:modified xsi:type="dcterms:W3CDTF">2026-05-29T15:00:00Z</dcterms:modified>
</cp:coreProperties>
</file>